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78A14" w14:textId="06042A55" w:rsidR="00310B24" w:rsidRDefault="00131547" w:rsidP="009D758E">
      <w:pPr>
        <w:jc w:val="center"/>
        <w:rPr>
          <w:b/>
          <w:sz w:val="28"/>
          <w:szCs w:val="28"/>
        </w:rPr>
      </w:pPr>
      <w:bookmarkStart w:id="0" w:name="_Toc125643414"/>
      <w:r w:rsidRPr="00562585">
        <w:rPr>
          <w:b/>
          <w:sz w:val="28"/>
          <w:szCs w:val="28"/>
        </w:rPr>
        <w:t>ПОЯСНИТЕЛЬНАЯ ЗАПИСКА</w:t>
      </w:r>
      <w:bookmarkEnd w:id="0"/>
    </w:p>
    <w:p w14:paraId="5E30685B" w14:textId="77777777" w:rsidR="009D758E" w:rsidRPr="00562585" w:rsidRDefault="009D758E" w:rsidP="009D758E">
      <w:pPr>
        <w:jc w:val="center"/>
        <w:rPr>
          <w:b/>
          <w:sz w:val="28"/>
          <w:szCs w:val="28"/>
        </w:rPr>
      </w:pPr>
    </w:p>
    <w:p w14:paraId="4218E90C" w14:textId="77777777" w:rsidR="00EC3113" w:rsidRPr="00562585" w:rsidRDefault="007049E4" w:rsidP="005625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Адаптированная п</w:t>
      </w:r>
      <w:r w:rsidR="00EC3113" w:rsidRPr="00562585">
        <w:rPr>
          <w:sz w:val="28"/>
          <w:szCs w:val="28"/>
        </w:rPr>
        <w:t xml:space="preserve">рограмма по литературному чтению </w:t>
      </w:r>
      <w:r>
        <w:rPr>
          <w:sz w:val="28"/>
          <w:szCs w:val="28"/>
        </w:rPr>
        <w:t xml:space="preserve">для обучающихся с НОДА </w:t>
      </w:r>
      <w:r w:rsidR="00EC3113" w:rsidRPr="00562585">
        <w:rPr>
          <w:sz w:val="28"/>
          <w:szCs w:val="28"/>
        </w:rPr>
        <w:t xml:space="preserve">на уровне начального общего образования составлена на основе требований к результатам освоения программы начального общего образования </w:t>
      </w:r>
      <w:r w:rsidR="00EC3113" w:rsidRPr="007049E4">
        <w:rPr>
          <w:color w:val="FF0000"/>
          <w:sz w:val="28"/>
          <w:szCs w:val="28"/>
        </w:rPr>
        <w:t>ФГОС НОО</w:t>
      </w:r>
      <w:r w:rsidR="00D04F84">
        <w:rPr>
          <w:color w:val="FF0000"/>
          <w:sz w:val="28"/>
          <w:szCs w:val="28"/>
        </w:rPr>
        <w:t xml:space="preserve"> ОВЗ</w:t>
      </w:r>
      <w:r w:rsidR="00EC3113" w:rsidRPr="00562585">
        <w:rPr>
          <w:sz w:val="28"/>
          <w:szCs w:val="28"/>
        </w:rPr>
        <w:t>, а так</w:t>
      </w:r>
      <w:r w:rsidR="007C4A04" w:rsidRPr="00562585">
        <w:rPr>
          <w:sz w:val="28"/>
          <w:szCs w:val="28"/>
        </w:rPr>
        <w:t>ж</w:t>
      </w:r>
      <w:r w:rsidR="00EC3113" w:rsidRPr="00562585">
        <w:rPr>
          <w:sz w:val="28"/>
          <w:szCs w:val="28"/>
        </w:rPr>
        <w:t>е ориентирована на целевые приоритеты духовно-нравственного развития, воспитания и социализации обучающихся</w:t>
      </w:r>
      <w:r>
        <w:rPr>
          <w:sz w:val="28"/>
          <w:szCs w:val="28"/>
        </w:rPr>
        <w:t xml:space="preserve"> с Н</w:t>
      </w:r>
      <w:r w:rsidR="00D04F84">
        <w:rPr>
          <w:sz w:val="28"/>
          <w:szCs w:val="28"/>
        </w:rPr>
        <w:t>О</w:t>
      </w:r>
      <w:r>
        <w:rPr>
          <w:sz w:val="28"/>
          <w:szCs w:val="28"/>
        </w:rPr>
        <w:t>ДА</w:t>
      </w:r>
      <w:r w:rsidR="00EC3113" w:rsidRPr="00562585">
        <w:rPr>
          <w:sz w:val="28"/>
          <w:szCs w:val="28"/>
        </w:rPr>
        <w:t>, сформулированные в федеральной программе воспитания.</w:t>
      </w:r>
    </w:p>
    <w:p w14:paraId="50B14BA6" w14:textId="77777777" w:rsidR="00EC3113" w:rsidRPr="00562585" w:rsidRDefault="00EC3113" w:rsidP="00562585">
      <w:pPr>
        <w:ind w:firstLine="709"/>
        <w:jc w:val="both"/>
        <w:rPr>
          <w:sz w:val="28"/>
          <w:szCs w:val="28"/>
        </w:rPr>
      </w:pPr>
      <w:r w:rsidRPr="00562585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51264" behindDoc="0" locked="0" layoutInCell="1" allowOverlap="0" wp14:anchorId="78E31E47" wp14:editId="3C0D764A">
            <wp:simplePos x="0" y="0"/>
            <wp:positionH relativeFrom="page">
              <wp:posOffset>234950</wp:posOffset>
            </wp:positionH>
            <wp:positionV relativeFrom="page">
              <wp:posOffset>5236210</wp:posOffset>
            </wp:positionV>
            <wp:extent cx="3175" cy="6350"/>
            <wp:effectExtent l="0" t="0" r="0" b="0"/>
            <wp:wrapSquare wrapText="bothSides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9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2585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52288" behindDoc="0" locked="0" layoutInCell="1" allowOverlap="0" wp14:anchorId="6B7FCF52" wp14:editId="21415FD9">
            <wp:simplePos x="0" y="0"/>
            <wp:positionH relativeFrom="page">
              <wp:posOffset>1469390</wp:posOffset>
            </wp:positionH>
            <wp:positionV relativeFrom="page">
              <wp:posOffset>10466705</wp:posOffset>
            </wp:positionV>
            <wp:extent cx="6350" cy="3175"/>
            <wp:effectExtent l="0" t="0" r="0" b="0"/>
            <wp:wrapTopAndBottom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94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2585">
        <w:rPr>
          <w:sz w:val="28"/>
          <w:szCs w:val="28"/>
        </w:rPr>
        <w:t>Литературное чтение —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14:paraId="3CAFF46C" w14:textId="77777777" w:rsidR="00EC3113" w:rsidRPr="00562585" w:rsidRDefault="00EC3113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Литературное чтение призвано ввести обучающегося</w:t>
      </w:r>
      <w:r w:rsidR="007049E4">
        <w:rPr>
          <w:sz w:val="28"/>
          <w:szCs w:val="28"/>
        </w:rPr>
        <w:t xml:space="preserve"> с НОДА</w:t>
      </w:r>
      <w:r w:rsidRPr="00562585">
        <w:rPr>
          <w:sz w:val="28"/>
          <w:szCs w:val="28"/>
        </w:rPr>
        <w:t xml:space="preserve">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</w:t>
      </w:r>
      <w:r w:rsidR="007049E4">
        <w:rPr>
          <w:sz w:val="28"/>
          <w:szCs w:val="28"/>
        </w:rPr>
        <w:t xml:space="preserve"> с НОДА</w:t>
      </w:r>
      <w:r w:rsidRPr="00562585">
        <w:rPr>
          <w:sz w:val="28"/>
          <w:szCs w:val="28"/>
        </w:rPr>
        <w:t>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4540BA43" w14:textId="77777777" w:rsidR="00EC3113" w:rsidRPr="00562585" w:rsidRDefault="00EC3113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Приоритетная цель 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14:paraId="5F366CD0" w14:textId="77777777" w:rsidR="00EC3113" w:rsidRPr="00562585" w:rsidRDefault="00EC3113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Приобретённые обучающимися</w:t>
      </w:r>
      <w:r w:rsidR="007049E4">
        <w:rPr>
          <w:sz w:val="28"/>
          <w:szCs w:val="28"/>
        </w:rPr>
        <w:t xml:space="preserve"> с НОДА</w:t>
      </w:r>
      <w:r w:rsidRPr="00562585">
        <w:rPr>
          <w:sz w:val="28"/>
          <w:szCs w:val="28"/>
        </w:rPr>
        <w:t xml:space="preserve">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14:paraId="45F9448C" w14:textId="77777777" w:rsidR="00EC3113" w:rsidRPr="00562585" w:rsidRDefault="00EC3113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Достижение цели изучения литературного чтения определяется решением следующих задач:</w:t>
      </w:r>
    </w:p>
    <w:p w14:paraId="06C798A9" w14:textId="77777777" w:rsidR="00EC3113" w:rsidRPr="00562585" w:rsidRDefault="00EC3113" w:rsidP="00562585">
      <w:pPr>
        <w:ind w:firstLine="709"/>
        <w:jc w:val="both"/>
        <w:rPr>
          <w:sz w:val="28"/>
          <w:szCs w:val="28"/>
        </w:rPr>
      </w:pPr>
      <w:r w:rsidRPr="00562585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53312" behindDoc="0" locked="0" layoutInCell="1" allowOverlap="0" wp14:anchorId="6406C067" wp14:editId="72100E93">
            <wp:simplePos x="0" y="0"/>
            <wp:positionH relativeFrom="page">
              <wp:posOffset>259080</wp:posOffset>
            </wp:positionH>
            <wp:positionV relativeFrom="page">
              <wp:posOffset>9470390</wp:posOffset>
            </wp:positionV>
            <wp:extent cx="8890" cy="8890"/>
            <wp:effectExtent l="0" t="0" r="0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5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2585">
        <w:rPr>
          <w:sz w:val="28"/>
          <w:szCs w:val="28"/>
        </w:rPr>
        <w:t>формирование у обучающихся</w:t>
      </w:r>
      <w:r w:rsidR="007049E4">
        <w:rPr>
          <w:sz w:val="28"/>
          <w:szCs w:val="28"/>
        </w:rPr>
        <w:t xml:space="preserve"> с НОДА</w:t>
      </w:r>
      <w:r w:rsidRPr="00562585">
        <w:rPr>
          <w:sz w:val="28"/>
          <w:szCs w:val="28"/>
        </w:rPr>
        <w:t xml:space="preserve"> положительной мотивации к систематическому чтению и слушанию художественной литературы и произведений устного народного творчества; достижение необходимого для продолжения образования уровня общего речевого развития; осознание значимости художественной литературы и произведений устного народного творчества для всестороннего развития личности человека; первоначальное представление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 овладение </w:t>
      </w:r>
      <w:r w:rsidRPr="00562585">
        <w:rPr>
          <w:sz w:val="28"/>
          <w:szCs w:val="28"/>
        </w:rPr>
        <w:lastRenderedPageBreak/>
        <w:t xml:space="preserve">техникой смыслового чтения вслух, </w:t>
      </w:r>
      <w:r w:rsidR="009B2038" w:rsidRPr="00562585">
        <w:rPr>
          <w:sz w:val="28"/>
          <w:szCs w:val="28"/>
        </w:rPr>
        <w:t>«</w:t>
      </w:r>
      <w:r w:rsidRPr="00562585">
        <w:rPr>
          <w:sz w:val="28"/>
          <w:szCs w:val="28"/>
        </w:rPr>
        <w:t>про себя» (молча) и текстовой деятельностью, обеспечивающей понимание и использование информации для решения учебных задач.</w:t>
      </w:r>
      <w:r w:rsidRPr="00562585">
        <w:rPr>
          <w:noProof/>
          <w:sz w:val="28"/>
          <w:szCs w:val="28"/>
          <w:lang w:val="en-US" w:eastAsia="ru-RU"/>
        </w:rPr>
        <w:drawing>
          <wp:inline distT="0" distB="0" distL="0" distR="0" wp14:anchorId="6D0C1177" wp14:editId="0306EA03">
            <wp:extent cx="7620" cy="762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5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385127" w14:textId="77777777" w:rsidR="004C26A5" w:rsidRPr="004C26A5" w:rsidRDefault="004C26A5" w:rsidP="004C26A5">
      <w:pPr>
        <w:widowControl/>
        <w:autoSpaceDE/>
        <w:autoSpaceDN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Содержание учебного  предмета «Литературное чтение</w:t>
      </w:r>
      <w:r w:rsidRPr="004C26A5">
        <w:rPr>
          <w:color w:val="000000"/>
          <w:sz w:val="28"/>
          <w:szCs w:val="28"/>
          <w:lang w:eastAsia="ru-RU"/>
        </w:rPr>
        <w:t xml:space="preserve">» используется для решения следующих коррекционных задач: </w:t>
      </w:r>
      <w:r>
        <w:rPr>
          <w:color w:val="000000"/>
          <w:sz w:val="28"/>
          <w:szCs w:val="28"/>
          <w:lang w:eastAsia="ru-RU"/>
        </w:rPr>
        <w:t>развитие всех функций речи обучающихся с НОДА, особенно делая акцент на коммуникативной и познавательной. Создаются условия для развития устной и письменной речи обучающихся с учетом  коррекционных задач, решаемых специалистами команды сопровождения, в частности ло</w:t>
      </w:r>
      <w:r w:rsidR="00D06B86">
        <w:rPr>
          <w:color w:val="000000"/>
          <w:sz w:val="28"/>
          <w:szCs w:val="28"/>
          <w:lang w:eastAsia="ru-RU"/>
        </w:rPr>
        <w:t>гопеда, дефектолога и психолога;</w:t>
      </w:r>
      <w:r>
        <w:rPr>
          <w:color w:val="000000"/>
          <w:sz w:val="28"/>
          <w:szCs w:val="28"/>
          <w:lang w:eastAsia="ru-RU"/>
        </w:rPr>
        <w:t xml:space="preserve"> </w:t>
      </w:r>
      <w:r w:rsidR="00D06B86">
        <w:rPr>
          <w:color w:val="000000"/>
          <w:sz w:val="28"/>
          <w:szCs w:val="28"/>
          <w:lang w:eastAsia="ru-RU"/>
        </w:rPr>
        <w:t xml:space="preserve">формирование </w:t>
      </w:r>
      <w:r w:rsidRPr="004C26A5">
        <w:rPr>
          <w:color w:val="000000"/>
          <w:sz w:val="28"/>
          <w:szCs w:val="28"/>
          <w:lang w:eastAsia="ru-RU"/>
        </w:rPr>
        <w:t>и автоматизация графо</w:t>
      </w:r>
      <w:r w:rsidR="00D06B86">
        <w:rPr>
          <w:color w:val="000000"/>
          <w:sz w:val="28"/>
          <w:szCs w:val="28"/>
          <w:lang w:eastAsia="ru-RU"/>
        </w:rPr>
        <w:t>-</w:t>
      </w:r>
      <w:r w:rsidRPr="004C26A5">
        <w:rPr>
          <w:color w:val="000000"/>
          <w:sz w:val="28"/>
          <w:szCs w:val="28"/>
          <w:lang w:eastAsia="ru-RU"/>
        </w:rPr>
        <w:t>моторного навыка</w:t>
      </w:r>
      <w:r w:rsidR="00D06B86">
        <w:rPr>
          <w:color w:val="000000"/>
          <w:sz w:val="28"/>
          <w:szCs w:val="28"/>
          <w:lang w:eastAsia="ru-RU"/>
        </w:rPr>
        <w:t xml:space="preserve"> письма параллельно с уроками «Русского языка» и коррекционными занятиями; </w:t>
      </w:r>
      <w:r w:rsidRPr="004C26A5">
        <w:rPr>
          <w:color w:val="000000"/>
          <w:sz w:val="28"/>
          <w:szCs w:val="28"/>
          <w:lang w:eastAsia="ru-RU"/>
        </w:rPr>
        <w:t xml:space="preserve">развитие высших психических функций обучающихся с НОДА на основе учебного материала. </w:t>
      </w:r>
    </w:p>
    <w:p w14:paraId="358E2321" w14:textId="77777777" w:rsidR="00EC3113" w:rsidRPr="00562585" w:rsidRDefault="00EC3113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Программа по литературному чтению представляет вариант распределения предметного содержания по годам обучения с характер</w:t>
      </w:r>
      <w:r w:rsidR="004C26A5">
        <w:rPr>
          <w:sz w:val="28"/>
          <w:szCs w:val="28"/>
        </w:rPr>
        <w:t>истикой планируемых результатов, включая подготовительный класс.</w:t>
      </w:r>
      <w:r w:rsidRPr="00562585">
        <w:rPr>
          <w:sz w:val="28"/>
          <w:szCs w:val="28"/>
        </w:rPr>
        <w:t xml:space="preserve">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14:paraId="28E67A4A" w14:textId="77777777" w:rsidR="00D06B86" w:rsidRDefault="00D06B86" w:rsidP="005625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основу отбора содержания подготовительного касса предмета «Литературное чтение» положен курс «Обучение грамоте», который реализуется параллельно на уроках «Русского языка».</w:t>
      </w:r>
    </w:p>
    <w:p w14:paraId="2CEE1F6F" w14:textId="77777777" w:rsidR="00EC3113" w:rsidRPr="00562585" w:rsidRDefault="00EC3113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</w:t>
      </w:r>
      <w:r w:rsidR="007049E4">
        <w:rPr>
          <w:sz w:val="28"/>
          <w:szCs w:val="28"/>
        </w:rPr>
        <w:t xml:space="preserve"> с НОДА</w:t>
      </w:r>
      <w:r w:rsidRPr="00562585">
        <w:rPr>
          <w:sz w:val="28"/>
          <w:szCs w:val="28"/>
        </w:rPr>
        <w:t xml:space="preserve"> фольклорных произведений и литературных текстов; представленность в произведениях нравственно</w:t>
      </w:r>
      <w:r w:rsidR="007C4A04" w:rsidRPr="00562585">
        <w:rPr>
          <w:sz w:val="28"/>
          <w:szCs w:val="28"/>
        </w:rPr>
        <w:t>-</w:t>
      </w:r>
      <w:r w:rsidRPr="00562585">
        <w:rPr>
          <w:sz w:val="28"/>
          <w:szCs w:val="28"/>
        </w:rPr>
        <w:t>эстетических ценностей, культурных традиций народов России, отдельных произведений выдающихся представителей мировой детской литературы.</w:t>
      </w:r>
    </w:p>
    <w:p w14:paraId="4638A1CB" w14:textId="77777777" w:rsidR="00EC3113" w:rsidRPr="00562585" w:rsidRDefault="00EC3113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</w:t>
      </w:r>
      <w:r w:rsidR="007049E4">
        <w:rPr>
          <w:sz w:val="28"/>
          <w:szCs w:val="28"/>
        </w:rPr>
        <w:t xml:space="preserve"> с НОДА</w:t>
      </w:r>
      <w:r w:rsidRPr="00562585">
        <w:rPr>
          <w:sz w:val="28"/>
          <w:szCs w:val="28"/>
        </w:rPr>
        <w:t>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14:paraId="05A3B2A1" w14:textId="77777777" w:rsidR="00EC3113" w:rsidRPr="00562585" w:rsidRDefault="00EC3113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</w:t>
      </w:r>
      <w:r w:rsidR="007049E4">
        <w:rPr>
          <w:sz w:val="28"/>
          <w:szCs w:val="28"/>
        </w:rPr>
        <w:t xml:space="preserve"> с НОДА</w:t>
      </w:r>
      <w:r w:rsidRPr="00562585">
        <w:rPr>
          <w:sz w:val="28"/>
          <w:szCs w:val="28"/>
        </w:rPr>
        <w:t xml:space="preserve"> за каждый год обучения на уровне начального общего образования.</w:t>
      </w:r>
    </w:p>
    <w:p w14:paraId="740881B5" w14:textId="77777777" w:rsidR="00EC3113" w:rsidRPr="00562585" w:rsidRDefault="00EC3113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Литературное чтение является преемственным по отношению к</w:t>
      </w:r>
      <w:r w:rsidR="00562585">
        <w:rPr>
          <w:sz w:val="28"/>
          <w:szCs w:val="28"/>
        </w:rPr>
        <w:t xml:space="preserve"> </w:t>
      </w:r>
      <w:r w:rsidRPr="00562585">
        <w:rPr>
          <w:sz w:val="28"/>
          <w:szCs w:val="28"/>
        </w:rPr>
        <w:t>учебному</w:t>
      </w:r>
      <w:r w:rsidR="00562585">
        <w:rPr>
          <w:sz w:val="28"/>
          <w:szCs w:val="28"/>
        </w:rPr>
        <w:t xml:space="preserve"> </w:t>
      </w:r>
      <w:r w:rsidRPr="00562585">
        <w:rPr>
          <w:sz w:val="28"/>
          <w:szCs w:val="28"/>
        </w:rPr>
        <w:t>предмету «Литература», который изучается на уровне основного общего образования.</w:t>
      </w:r>
    </w:p>
    <w:p w14:paraId="0564F7F1" w14:textId="77777777" w:rsidR="00EC3113" w:rsidRPr="00562585" w:rsidRDefault="00EC3113" w:rsidP="00562585">
      <w:pPr>
        <w:ind w:firstLine="709"/>
        <w:jc w:val="both"/>
        <w:rPr>
          <w:sz w:val="28"/>
          <w:szCs w:val="28"/>
        </w:rPr>
      </w:pPr>
      <w:r w:rsidRPr="00562585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55360" behindDoc="0" locked="0" layoutInCell="1" allowOverlap="0" wp14:anchorId="3B4C183B" wp14:editId="714A708A">
            <wp:simplePos x="0" y="0"/>
            <wp:positionH relativeFrom="page">
              <wp:posOffset>240665</wp:posOffset>
            </wp:positionH>
            <wp:positionV relativeFrom="page">
              <wp:posOffset>4517390</wp:posOffset>
            </wp:positionV>
            <wp:extent cx="3175" cy="6350"/>
            <wp:effectExtent l="0" t="0" r="0" b="0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2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2585">
        <w:rPr>
          <w:sz w:val="28"/>
          <w:szCs w:val="28"/>
        </w:rPr>
        <w:t>Освоение прогр</w:t>
      </w:r>
      <w:r w:rsidR="002D6EA1">
        <w:rPr>
          <w:sz w:val="28"/>
          <w:szCs w:val="28"/>
        </w:rPr>
        <w:t>аммы по литературному чтению в подготовительном</w:t>
      </w:r>
      <w:r w:rsidRPr="00562585">
        <w:rPr>
          <w:sz w:val="28"/>
          <w:szCs w:val="28"/>
        </w:rPr>
        <w:t xml:space="preserve"> классе начинается вводным интегрированным учебным курсом </w:t>
      </w:r>
      <w:r w:rsidR="007C4A04" w:rsidRPr="00562585">
        <w:rPr>
          <w:sz w:val="28"/>
          <w:szCs w:val="28"/>
        </w:rPr>
        <w:t>«</w:t>
      </w:r>
      <w:r w:rsidRPr="00562585">
        <w:rPr>
          <w:sz w:val="28"/>
          <w:szCs w:val="28"/>
        </w:rPr>
        <w:t>Обучение грамоте»</w:t>
      </w:r>
      <w:r w:rsidR="002D6EA1">
        <w:rPr>
          <w:sz w:val="28"/>
          <w:szCs w:val="28"/>
        </w:rPr>
        <w:t xml:space="preserve"> 132 часа </w:t>
      </w:r>
      <w:r w:rsidR="002D6EA1" w:rsidRPr="00562585">
        <w:rPr>
          <w:sz w:val="28"/>
          <w:szCs w:val="28"/>
        </w:rPr>
        <w:t>(4 часа в неделю в каждом классе)</w:t>
      </w:r>
      <w:r w:rsidR="002D6EA1">
        <w:rPr>
          <w:sz w:val="28"/>
          <w:szCs w:val="28"/>
        </w:rPr>
        <w:t>.</w:t>
      </w:r>
      <w:r w:rsidRPr="00562585">
        <w:rPr>
          <w:sz w:val="28"/>
          <w:szCs w:val="28"/>
        </w:rPr>
        <w:t xml:space="preserve"> Содержание </w:t>
      </w:r>
      <w:r w:rsidRPr="00562585">
        <w:rPr>
          <w:sz w:val="28"/>
          <w:szCs w:val="28"/>
        </w:rPr>
        <w:lastRenderedPageBreak/>
        <w:t>литературного чтения, реализуемого в период обучения грамоте</w:t>
      </w:r>
      <w:r w:rsidR="002D6EA1">
        <w:rPr>
          <w:sz w:val="28"/>
          <w:szCs w:val="28"/>
        </w:rPr>
        <w:t xml:space="preserve"> в подготовительном</w:t>
      </w:r>
      <w:r w:rsidR="007049E4">
        <w:rPr>
          <w:sz w:val="28"/>
          <w:szCs w:val="28"/>
        </w:rPr>
        <w:t xml:space="preserve"> классе</w:t>
      </w:r>
      <w:r w:rsidRPr="00562585">
        <w:rPr>
          <w:sz w:val="28"/>
          <w:szCs w:val="28"/>
        </w:rPr>
        <w:t>, представлено в программе по русскому языку. На литературное чтение в 1 классе отводится</w:t>
      </w:r>
      <w:r w:rsidR="002D6EA1">
        <w:rPr>
          <w:sz w:val="28"/>
          <w:szCs w:val="28"/>
        </w:rPr>
        <w:t xml:space="preserve"> 132 часа (4 часа в неделю</w:t>
      </w:r>
      <w:r w:rsidR="002D6EA1" w:rsidRPr="00562585">
        <w:rPr>
          <w:sz w:val="28"/>
          <w:szCs w:val="28"/>
        </w:rPr>
        <w:t>)</w:t>
      </w:r>
      <w:r w:rsidRPr="00562585">
        <w:rPr>
          <w:sz w:val="28"/>
          <w:szCs w:val="28"/>
        </w:rPr>
        <w:t>, для изуч</w:t>
      </w:r>
      <w:r w:rsidR="002D6EA1">
        <w:rPr>
          <w:sz w:val="28"/>
          <w:szCs w:val="28"/>
        </w:rPr>
        <w:t>ения литературного чтения во 2-3</w:t>
      </w:r>
      <w:r w:rsidRPr="00562585">
        <w:rPr>
          <w:sz w:val="28"/>
          <w:szCs w:val="28"/>
        </w:rPr>
        <w:t xml:space="preserve"> классах рекомендуется отводить по 136 часов (4 часа в неделю в каждом к</w:t>
      </w:r>
      <w:r w:rsidR="002D5459">
        <w:rPr>
          <w:sz w:val="28"/>
          <w:szCs w:val="28"/>
        </w:rPr>
        <w:t>лассе) и в 4 классе – 102 часа (3 часа в неделю).</w:t>
      </w:r>
    </w:p>
    <w:p w14:paraId="0D887D58" w14:textId="77777777" w:rsidR="00310B24" w:rsidRPr="00A925C0" w:rsidRDefault="00310B24" w:rsidP="00A925C0">
      <w:pPr>
        <w:ind w:firstLine="709"/>
        <w:rPr>
          <w:sz w:val="18"/>
        </w:rPr>
        <w:sectPr w:rsidR="00310B24" w:rsidRPr="00A925C0" w:rsidSect="00A925C0">
          <w:footerReference w:type="default" r:id="rId11"/>
          <w:footnotePr>
            <w:numRestart w:val="eachPage"/>
          </w:footnotePr>
          <w:pgSz w:w="11907" w:h="16839" w:code="9"/>
          <w:pgMar w:top="1134" w:right="850" w:bottom="1134" w:left="1701" w:header="720" w:footer="720" w:gutter="0"/>
          <w:cols w:space="720"/>
        </w:sectPr>
      </w:pPr>
    </w:p>
    <w:p w14:paraId="483D5390" w14:textId="77777777" w:rsidR="00310B24" w:rsidRPr="00562585" w:rsidRDefault="00131547" w:rsidP="00562585">
      <w:pPr>
        <w:ind w:firstLine="709"/>
        <w:jc w:val="center"/>
        <w:rPr>
          <w:b/>
          <w:sz w:val="28"/>
          <w:szCs w:val="28"/>
        </w:rPr>
      </w:pPr>
      <w:bookmarkStart w:id="1" w:name="_Toc125643415"/>
      <w:r w:rsidRPr="00562585">
        <w:rPr>
          <w:b/>
          <w:sz w:val="28"/>
          <w:szCs w:val="28"/>
        </w:rPr>
        <w:lastRenderedPageBreak/>
        <w:t>СОДЕРЖАНИЕ ОБУЧЕНИЯ</w:t>
      </w:r>
      <w:bookmarkEnd w:id="1"/>
    </w:p>
    <w:p w14:paraId="73BB96CC" w14:textId="77777777" w:rsidR="002D5459" w:rsidRDefault="002D5459" w:rsidP="00562585">
      <w:pPr>
        <w:ind w:firstLine="709"/>
        <w:jc w:val="center"/>
        <w:rPr>
          <w:b/>
          <w:sz w:val="28"/>
          <w:szCs w:val="28"/>
        </w:rPr>
      </w:pPr>
    </w:p>
    <w:p w14:paraId="7E9507FE" w14:textId="77777777" w:rsidR="00310B24" w:rsidRDefault="002D5459" w:rsidP="0056258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обучения в ПОДГОТОВИТЕЛЬНОМ КЛАССЕ</w:t>
      </w:r>
    </w:p>
    <w:p w14:paraId="36608D17" w14:textId="77777777" w:rsidR="002D5459" w:rsidRPr="00490402" w:rsidRDefault="00490402" w:rsidP="004904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</w:t>
      </w:r>
      <w:r w:rsidRPr="00490402">
        <w:rPr>
          <w:sz w:val="28"/>
          <w:szCs w:val="28"/>
        </w:rPr>
        <w:t>курса «Обучение грамоте» представлено в Федеральной рабочей программе учебного предмета «Русский язык».</w:t>
      </w:r>
    </w:p>
    <w:p w14:paraId="311181E6" w14:textId="77777777" w:rsidR="002D5459" w:rsidRPr="00490402" w:rsidRDefault="002D5459" w:rsidP="00490402">
      <w:pPr>
        <w:ind w:firstLine="709"/>
        <w:jc w:val="both"/>
        <w:rPr>
          <w:sz w:val="28"/>
          <w:szCs w:val="28"/>
        </w:rPr>
      </w:pPr>
    </w:p>
    <w:p w14:paraId="07B12688" w14:textId="77777777" w:rsidR="00310B24" w:rsidRPr="00562585" w:rsidRDefault="0018298B" w:rsidP="00562585">
      <w:pPr>
        <w:ind w:firstLine="709"/>
        <w:jc w:val="center"/>
        <w:rPr>
          <w:b/>
          <w:sz w:val="28"/>
          <w:szCs w:val="28"/>
        </w:rPr>
      </w:pPr>
      <w:bookmarkStart w:id="2" w:name="_Toc125643416"/>
      <w:r w:rsidRPr="00562585">
        <w:rPr>
          <w:b/>
          <w:sz w:val="28"/>
          <w:szCs w:val="28"/>
        </w:rPr>
        <w:t xml:space="preserve">Содержание обучения в </w:t>
      </w:r>
      <w:r w:rsidR="00131547" w:rsidRPr="00562585">
        <w:rPr>
          <w:b/>
          <w:sz w:val="28"/>
          <w:szCs w:val="28"/>
        </w:rPr>
        <w:t>1 КЛАСС</w:t>
      </w:r>
      <w:r w:rsidRPr="00562585">
        <w:rPr>
          <w:b/>
          <w:sz w:val="28"/>
          <w:szCs w:val="28"/>
        </w:rPr>
        <w:t>Е</w:t>
      </w:r>
      <w:bookmarkEnd w:id="2"/>
    </w:p>
    <w:p w14:paraId="321FD7F2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Сказка фольклорная (народная) и литературная (авторская).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</w:t>
      </w:r>
    </w:p>
    <w:p w14:paraId="0AAC1CA9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Событийная сторона сказок: последовательность событий в фольклорной (народной) и литературной (авторской) сказке. Отражение сюжета в иллюстрациях.</w:t>
      </w:r>
    </w:p>
    <w:p w14:paraId="07D42649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Герои сказочных произведений. Нравственные ценности и идеи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14:paraId="70CD7C68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Произведения для чтения: народные сказки о животных, например, «Лисица и тетерев», «Лиса и рак», литературные (авторские) сказки, например, К.Д, Ушинский «Петух и собака», сказки В.Г. Сутеева «Кораблик», «Под грибом» и другие (по выбору).</w:t>
      </w:r>
    </w:p>
    <w:p w14:paraId="162AA356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Произведения о детях.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 (общее представление на примере не менее шести произведений К.Д. Ушинского, ЛМ. Толстого, Е.А. Пермяка, В.А. Осеевой, А.Л. Барто, Ю.И. Ермолаева и других).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</w:t>
      </w:r>
      <w:r w:rsidR="00B8264A" w:rsidRPr="00562585">
        <w:rPr>
          <w:sz w:val="28"/>
          <w:szCs w:val="28"/>
        </w:rPr>
        <w:t>-</w:t>
      </w:r>
      <w:r w:rsidRPr="00562585">
        <w:rPr>
          <w:sz w:val="28"/>
          <w:szCs w:val="28"/>
        </w:rPr>
        <w:t>этических понятий: друг, дружба, забота, труд, взаимопомощь.</w:t>
      </w:r>
    </w:p>
    <w:p w14:paraId="7CC8CFF6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  <w:r w:rsidR="00562585">
        <w:rPr>
          <w:sz w:val="28"/>
          <w:szCs w:val="28"/>
        </w:rPr>
        <w:t xml:space="preserve"> </w:t>
      </w:r>
      <w:r w:rsidRPr="00562585">
        <w:rPr>
          <w:sz w:val="28"/>
          <w:szCs w:val="28"/>
        </w:rPr>
        <w:t>В.А. Ос</w:t>
      </w:r>
      <w:r w:rsidR="00562585">
        <w:rPr>
          <w:sz w:val="28"/>
          <w:szCs w:val="28"/>
        </w:rPr>
        <w:t xml:space="preserve">еева «Три товарища», А.Л. Барто </w:t>
      </w:r>
      <w:r w:rsidRPr="00562585">
        <w:rPr>
          <w:sz w:val="28"/>
          <w:szCs w:val="28"/>
        </w:rPr>
        <w:t>«Я — лишний», Ю.И. Ермолаев «Лучший друг» и другие (по выбору).</w:t>
      </w:r>
    </w:p>
    <w:p w14:paraId="3EDF19A3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 xml:space="preserve">Произведения о родной природе. Восприятие и самостоятельное чтение произведений о природе (на примере трёх-четырёх доступных произведений АК. Толстого, А.Н. Плещеева, Е.Ф. Трутневой, СЛ. Маршака и другое).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</w:t>
      </w:r>
      <w:r w:rsidRPr="00562585">
        <w:rPr>
          <w:sz w:val="28"/>
          <w:szCs w:val="28"/>
        </w:rPr>
        <w:lastRenderedPageBreak/>
        <w:t>произведение. Роль интонации при выразительном чтении. Интонационный рисунок выразительного чтения:</w:t>
      </w:r>
      <w:r w:rsidR="00562585">
        <w:rPr>
          <w:sz w:val="28"/>
          <w:szCs w:val="28"/>
        </w:rPr>
        <w:t xml:space="preserve"> </w:t>
      </w:r>
      <w:r w:rsidRPr="00562585">
        <w:rPr>
          <w:sz w:val="28"/>
          <w:szCs w:val="28"/>
        </w:rPr>
        <w:t>ритм, темп, сила голоса.</w:t>
      </w:r>
    </w:p>
    <w:p w14:paraId="0FE75311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Устное народное творчество: малые фольклорные жанры (не менее шести произведений). Многообразие малых жанров устного народного творчества: потешка, загадка, пословица, их назначение (веселить, потешать, играть, поучать). Особенности разных малых фольклорных жанров. Потешка игровой народный фольклор. Загадки средство воспитания живости ума, сообразительности. Пословицы проявление народной мудрости, средство воспитания понимания жизненных правил.</w:t>
      </w:r>
    </w:p>
    <w:p w14:paraId="386A6647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Произведения для чтения: потешки, загадки, пословицы.</w:t>
      </w:r>
    </w:p>
    <w:p w14:paraId="64E286FC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Произведения о братьях наших меньших (три-четыре автора по выбору) герои произведений: Цель и назначение произведений о взаимоотношениях человека и животных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действий, нравственно-этических понятий: любовь и забота о животных.</w:t>
      </w:r>
    </w:p>
    <w:p w14:paraId="61615F8A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Произведения для чтения: В.В. Бианки «Лис и Мышонок», Е.И. Чарушин «Про Томку», М.М. Пришвин «Ёж», Н.И. Сладков «Лисица и Ёж» и другие.</w:t>
      </w:r>
    </w:p>
    <w:p w14:paraId="6F9B23D8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Произведения о маме. Восприятие и самостоятельное чтение произведений о маме (не менее одного автора по выбору, на примере произведений Е.А. Благининой, А.Л. Барто, А.В. Митяева и других). Осознание нравственно</w:t>
      </w:r>
      <w:r w:rsidR="00B8264A" w:rsidRPr="00562585">
        <w:rPr>
          <w:sz w:val="28"/>
          <w:szCs w:val="28"/>
        </w:rPr>
        <w:t>-</w:t>
      </w:r>
      <w:r w:rsidRPr="00562585">
        <w:rPr>
          <w:sz w:val="28"/>
          <w:szCs w:val="28"/>
        </w:rPr>
        <w:t>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14:paraId="2DBB1932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Произведения для чтения: Е.А. Благинина «Посидим в тишине», А.Л. Барто «Мама», А.В. Митяев «За что я люблю маму» и другие (по выбору).</w:t>
      </w:r>
    </w:p>
    <w:p w14:paraId="7DC25339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Фольклорные и авторские произведения о чудесах и фантазии (не менее трёх произведений).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14:paraId="22FFBD86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Произведения для чтения: Р.С. Сеф «Чудо», ВОВ. Лунин «Я видел чудо», Б.В, Заходер «Моя Вообразилия», Ю.П. Мориц «Сто фантазий» и другие (по выбору).</w:t>
      </w:r>
    </w:p>
    <w:p w14:paraId="4816956C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Библиографическая культура (работа с детской книгой). Представление о том, что книга источник необходимых знаний. Обложка, оглавление, иллюстрации как элементы ориентировки в книге. Умение использовать тематический каталог при выборе книг в библиотеке.</w:t>
      </w:r>
    </w:p>
    <w:p w14:paraId="256F1E9C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2F6205D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 xml:space="preserve">Базовые логические действия как часть познавательных универсальных </w:t>
      </w:r>
      <w:r w:rsidRPr="00562585">
        <w:rPr>
          <w:sz w:val="28"/>
          <w:szCs w:val="28"/>
        </w:rPr>
        <w:lastRenderedPageBreak/>
        <w:t xml:space="preserve">учебных действий способствуют формированию умений: </w:t>
      </w:r>
      <w:r w:rsidRPr="00562585">
        <w:rPr>
          <w:noProof/>
          <w:sz w:val="28"/>
          <w:szCs w:val="28"/>
          <w:lang w:val="en-US" w:eastAsia="ru-RU"/>
        </w:rPr>
        <w:drawing>
          <wp:inline distT="0" distB="0" distL="0" distR="0" wp14:anchorId="4FCC5E8F" wp14:editId="6E547AAC">
            <wp:extent cx="7620" cy="762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24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2585">
        <w:rPr>
          <w:sz w:val="28"/>
          <w:szCs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</w:t>
      </w:r>
      <w:r w:rsidR="00CC724C">
        <w:rPr>
          <w:sz w:val="28"/>
          <w:szCs w:val="28"/>
        </w:rPr>
        <w:t xml:space="preserve"> (при наличии возможности с учетом развития устной речи)</w:t>
      </w:r>
      <w:r w:rsidRPr="00562585">
        <w:rPr>
          <w:sz w:val="28"/>
          <w:szCs w:val="28"/>
        </w:rPr>
        <w:t>; понимать фактическое содержание прочитанного или прослушанного текста; 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 различать и группировать произведения по жанрам (загадки, пословицы, сказки (фольклорная и литературная), стихотворение, рассказ); 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 сравнивать произведения по теме, настроению, которое оно вызывает.</w:t>
      </w:r>
    </w:p>
    <w:p w14:paraId="27445386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0344F6F4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 соотносить иллюстрацию с текстом произведения, читать отрывки из текста, которые соответствуют иллюстрации.</w:t>
      </w:r>
    </w:p>
    <w:p w14:paraId="07C295C2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Коммуникативные универсальные учебные действия способствуют формированию умений:</w:t>
      </w:r>
      <w:r w:rsidR="00562585">
        <w:rPr>
          <w:sz w:val="28"/>
          <w:szCs w:val="28"/>
        </w:rPr>
        <w:t xml:space="preserve"> </w:t>
      </w:r>
      <w:r w:rsidRPr="00562585">
        <w:rPr>
          <w:sz w:val="28"/>
          <w:szCs w:val="28"/>
        </w:rPr>
        <w:t xml:space="preserve">читать наизусть стихотворения, соблюдать орфоэпические и пунктуационные нормы; 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 пересказывать (устно) содержание произведения с опорой на вопросы, рисунки, предложенный план; </w:t>
      </w:r>
      <w:r w:rsidRPr="00562585">
        <w:rPr>
          <w:noProof/>
          <w:sz w:val="28"/>
          <w:szCs w:val="28"/>
          <w:lang w:val="en-US" w:eastAsia="ru-RU"/>
        </w:rPr>
        <w:drawing>
          <wp:inline distT="0" distB="0" distL="0" distR="0" wp14:anchorId="39F319D0" wp14:editId="3E3207D2">
            <wp:extent cx="7620" cy="762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67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2585">
        <w:rPr>
          <w:sz w:val="28"/>
          <w:szCs w:val="28"/>
        </w:rPr>
        <w:t>объяснять своими словами значение изученных понятий; описывать своё настроение после слушания (чтения) стихотворений, сказок, рассказов</w:t>
      </w:r>
      <w:r w:rsidR="00CC724C">
        <w:rPr>
          <w:sz w:val="28"/>
          <w:szCs w:val="28"/>
        </w:rPr>
        <w:t xml:space="preserve"> (при наличии возможности с учетом развития устной речи)</w:t>
      </w:r>
      <w:r w:rsidRPr="00562585">
        <w:rPr>
          <w:sz w:val="28"/>
          <w:szCs w:val="28"/>
        </w:rPr>
        <w:t>.</w:t>
      </w:r>
    </w:p>
    <w:p w14:paraId="4EF7DFE9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14:paraId="1655D377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понимать и удерживать поставленную учебную задачу, в случае необходимости обращаться за помощью к учителю; проявлять желание самостоятельно читать, совершенствовать свой навык чтения; с помощью учителя оценивать свои успехи (трудности) в освоении читательской деятельности.</w:t>
      </w:r>
    </w:p>
    <w:p w14:paraId="759E4103" w14:textId="77777777" w:rsidR="001C4006" w:rsidRPr="00562585" w:rsidRDefault="001C4006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Совместная деятельность способствует формированию умений:</w:t>
      </w:r>
    </w:p>
    <w:p w14:paraId="5331068D" w14:textId="77777777" w:rsidR="00B36B42" w:rsidRPr="00562585" w:rsidRDefault="001C4006" w:rsidP="00562585">
      <w:pPr>
        <w:ind w:firstLine="709"/>
        <w:jc w:val="both"/>
        <w:rPr>
          <w:sz w:val="28"/>
          <w:szCs w:val="28"/>
        </w:rPr>
      </w:pPr>
      <w:bookmarkStart w:id="3" w:name="_Toc125643417"/>
      <w:r w:rsidRPr="00562585">
        <w:rPr>
          <w:sz w:val="28"/>
          <w:szCs w:val="28"/>
        </w:rPr>
        <w:t>проявлять желание работать в парах, небольших группах; проявлять культуру взаимодействия, терпение, умение договариваться, ответственно выполнять свою часть работы.</w:t>
      </w:r>
      <w:bookmarkEnd w:id="3"/>
    </w:p>
    <w:p w14:paraId="1AD52FCF" w14:textId="77777777" w:rsidR="00B36B42" w:rsidRPr="00562585" w:rsidRDefault="00B36B42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br w:type="page"/>
      </w:r>
    </w:p>
    <w:p w14:paraId="7F97D0D7" w14:textId="77777777" w:rsidR="00310B24" w:rsidRPr="00562585" w:rsidRDefault="0018298B" w:rsidP="00562585">
      <w:pPr>
        <w:ind w:firstLine="709"/>
        <w:jc w:val="center"/>
        <w:rPr>
          <w:b/>
          <w:sz w:val="28"/>
          <w:szCs w:val="28"/>
        </w:rPr>
      </w:pPr>
      <w:bookmarkStart w:id="4" w:name="_Toc125643418"/>
      <w:r w:rsidRPr="00562585">
        <w:rPr>
          <w:b/>
          <w:sz w:val="28"/>
          <w:szCs w:val="28"/>
        </w:rPr>
        <w:lastRenderedPageBreak/>
        <w:t xml:space="preserve">Содержание обучения во </w:t>
      </w:r>
      <w:r w:rsidR="00131547" w:rsidRPr="00562585">
        <w:rPr>
          <w:b/>
          <w:sz w:val="28"/>
          <w:szCs w:val="28"/>
        </w:rPr>
        <w:t>2 КЛАСС</w:t>
      </w:r>
      <w:r w:rsidRPr="00562585">
        <w:rPr>
          <w:b/>
          <w:sz w:val="28"/>
          <w:szCs w:val="28"/>
        </w:rPr>
        <w:t>Е</w:t>
      </w:r>
      <w:bookmarkEnd w:id="4"/>
    </w:p>
    <w:p w14:paraId="7E33D498" w14:textId="77777777" w:rsidR="00727675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О нашей Родине. Круг чтения: произведения о Родине (на примере</w:t>
      </w:r>
      <w:r w:rsidR="00562585">
        <w:rPr>
          <w:sz w:val="28"/>
          <w:szCs w:val="28"/>
        </w:rPr>
        <w:t xml:space="preserve"> </w:t>
      </w:r>
      <w:r w:rsidRPr="00562585">
        <w:rPr>
          <w:sz w:val="28"/>
          <w:szCs w:val="28"/>
        </w:rPr>
        <w:t xml:space="preserve">не менее трёх произведений И.С. Никитина, Ф.П. Савинова, А,А. Прокофьева и других). </w:t>
      </w:r>
    </w:p>
    <w:p w14:paraId="256FBB3D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 xml:space="preserve">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Отражение темы Родины в изобразительном искусстве (пейзажи И.И. Левитана, И.И. Шишкина, В.Д. Поленова и других). </w:t>
      </w:r>
      <w:r w:rsidRPr="00562585">
        <w:rPr>
          <w:noProof/>
          <w:sz w:val="28"/>
          <w:szCs w:val="28"/>
          <w:lang w:val="en-US" w:eastAsia="ru-RU"/>
        </w:rPr>
        <w:drawing>
          <wp:inline distT="0" distB="0" distL="0" distR="0" wp14:anchorId="2062D32A" wp14:editId="0A4BBDDD">
            <wp:extent cx="12065" cy="12065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50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EDBEA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Произведения для чтения: И.С. Никитин «Русь», Ф.П. Савинов «Родина», А.А. Прокофьев «Родина» и другие (по выбору).</w:t>
      </w:r>
    </w:p>
    <w:p w14:paraId="19F78829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Фольклор (устное народное творчество). Произведения малых жанров фольклора (потешки, считалки, пословицы, скороговорки, небылицы, загадки по выбору). Шуточные фольклорные произведения, скороговорки, небылицы. Особенности скороговорок, их роль в речи. Игра со словом, «перевёртыш событий» как основа построения небылиц. Ритм и счёт как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—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</w:t>
      </w:r>
    </w:p>
    <w:p w14:paraId="482F52CD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14:paraId="5A886E5E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 xml:space="preserve">Произведения для чтения: потешки,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</w:t>
      </w:r>
      <w:r w:rsidR="00727675" w:rsidRPr="00562585">
        <w:rPr>
          <w:sz w:val="28"/>
          <w:szCs w:val="28"/>
        </w:rPr>
        <w:t>«</w:t>
      </w:r>
      <w:r w:rsidRPr="00562585">
        <w:rPr>
          <w:sz w:val="28"/>
          <w:szCs w:val="28"/>
        </w:rPr>
        <w:t>Зимовье зверей», русская народная сказка «Снегурочка», сказки народов России (1-2 произведения) и другие.</w:t>
      </w:r>
    </w:p>
    <w:p w14:paraId="3EFEFB91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Звуки и краски родной природы в разные времена года. Тема природы в разные времена года (осень, зима, весна, лето) в произведениях литературы (по выбору, не менее пяти авторов).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Отражение темы «Времена года» в картинах художников (на примере пейзажей И.И. Левитана,В.Д. Поленова, А.И. Куинджи, И.И. Шишкина и других) и музыкальных произведениях (например, произведения П.И. Чайковского, А. Вивальди и других).</w:t>
      </w:r>
    </w:p>
    <w:p w14:paraId="5705C756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Произведения для чтения: А.С. Пушкин «Уж небо осенью дышало...», «Вот север, тучи нагоняя...», А.А. Плещеев «Осень», АК. Толстой «Осень. Обсыпается наш сад.</w:t>
      </w:r>
      <w:r w:rsidR="00B8264A" w:rsidRPr="00562585">
        <w:rPr>
          <w:sz w:val="28"/>
          <w:szCs w:val="28"/>
        </w:rPr>
        <w:t>.</w:t>
      </w:r>
      <w:r w:rsidRPr="00562585">
        <w:rPr>
          <w:sz w:val="28"/>
          <w:szCs w:val="28"/>
        </w:rPr>
        <w:t xml:space="preserve">.», М.М. Пришвин </w:t>
      </w:r>
      <w:r w:rsidR="00727675" w:rsidRPr="00562585">
        <w:rPr>
          <w:sz w:val="28"/>
          <w:szCs w:val="28"/>
        </w:rPr>
        <w:t>«</w:t>
      </w:r>
      <w:r w:rsidRPr="00562585">
        <w:rPr>
          <w:sz w:val="28"/>
          <w:szCs w:val="28"/>
        </w:rPr>
        <w:t xml:space="preserve">Осеннее утро», Г.А. Скребицкий «Четыре художника», Ф.И. Тютчев «Чародейкою Зимою», </w:t>
      </w:r>
      <w:r w:rsidR="00727675" w:rsidRPr="00562585">
        <w:rPr>
          <w:sz w:val="28"/>
          <w:szCs w:val="28"/>
        </w:rPr>
        <w:t>«</w:t>
      </w:r>
      <w:r w:rsidRPr="00562585">
        <w:rPr>
          <w:sz w:val="28"/>
          <w:szCs w:val="28"/>
        </w:rPr>
        <w:t xml:space="preserve">Зима недаром </w:t>
      </w:r>
      <w:r w:rsidRPr="00562585">
        <w:rPr>
          <w:sz w:val="28"/>
          <w:szCs w:val="28"/>
        </w:rPr>
        <w:lastRenderedPageBreak/>
        <w:t>злится</w:t>
      </w:r>
      <w:r w:rsidR="00727675" w:rsidRPr="00562585">
        <w:rPr>
          <w:sz w:val="28"/>
          <w:szCs w:val="28"/>
        </w:rPr>
        <w:t>»</w:t>
      </w:r>
      <w:r w:rsidRPr="00562585">
        <w:rPr>
          <w:sz w:val="28"/>
          <w:szCs w:val="28"/>
        </w:rPr>
        <w:t xml:space="preserve">,И.С. Соколов-Микитов «Зима в лесу», С.А. Есенин </w:t>
      </w:r>
      <w:r w:rsidR="00727675" w:rsidRPr="00562585">
        <w:rPr>
          <w:sz w:val="28"/>
          <w:szCs w:val="28"/>
        </w:rPr>
        <w:t>«</w:t>
      </w:r>
      <w:r w:rsidRPr="00562585">
        <w:rPr>
          <w:sz w:val="28"/>
          <w:szCs w:val="28"/>
        </w:rPr>
        <w:t>Поёт зима аукает.</w:t>
      </w:r>
      <w:r w:rsidR="00727675" w:rsidRPr="00562585">
        <w:rPr>
          <w:sz w:val="28"/>
          <w:szCs w:val="28"/>
        </w:rPr>
        <w:t>.</w:t>
      </w:r>
      <w:r w:rsidRPr="00562585">
        <w:rPr>
          <w:sz w:val="28"/>
          <w:szCs w:val="28"/>
        </w:rPr>
        <w:t>.», ИВ. Суриков «Лето» и другие.</w:t>
      </w:r>
    </w:p>
    <w:p w14:paraId="13BD0A08" w14:textId="77777777" w:rsidR="00727675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58432" behindDoc="0" locked="0" layoutInCell="1" allowOverlap="0" wp14:anchorId="16BF8554" wp14:editId="4C6AAA47">
            <wp:simplePos x="0" y="0"/>
            <wp:positionH relativeFrom="page">
              <wp:posOffset>286385</wp:posOffset>
            </wp:positionH>
            <wp:positionV relativeFrom="page">
              <wp:posOffset>3700145</wp:posOffset>
            </wp:positionV>
            <wp:extent cx="6350" cy="8890"/>
            <wp:effectExtent l="0" t="0" r="0" b="0"/>
            <wp:wrapSquare wrapText="bothSides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33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2585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59456" behindDoc="0" locked="0" layoutInCell="1" allowOverlap="0" wp14:anchorId="33133990" wp14:editId="03942601">
            <wp:simplePos x="0" y="0"/>
            <wp:positionH relativeFrom="page">
              <wp:posOffset>268605</wp:posOffset>
            </wp:positionH>
            <wp:positionV relativeFrom="page">
              <wp:posOffset>6501130</wp:posOffset>
            </wp:positionV>
            <wp:extent cx="6350" cy="6350"/>
            <wp:effectExtent l="0" t="0" r="0" b="0"/>
            <wp:wrapSquare wrapText="bothSides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33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2585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60480" behindDoc="0" locked="0" layoutInCell="1" allowOverlap="0" wp14:anchorId="65829BEC" wp14:editId="5EA4A957">
            <wp:simplePos x="0" y="0"/>
            <wp:positionH relativeFrom="page">
              <wp:posOffset>262255</wp:posOffset>
            </wp:positionH>
            <wp:positionV relativeFrom="page">
              <wp:posOffset>7897495</wp:posOffset>
            </wp:positionV>
            <wp:extent cx="3175" cy="6350"/>
            <wp:effectExtent l="0" t="0" r="0" b="0"/>
            <wp:wrapSquare wrapText="bothSides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33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2585">
        <w:rPr>
          <w:sz w:val="28"/>
          <w:szCs w:val="28"/>
        </w:rPr>
        <w:t>О детях и дружбе. Круг чтения: тема дружбы в художественном произведении (расширение круга чтения: не менее четырёх произведений, Н.Н. Носова, В.А. Осеевой, В.Ю.</w:t>
      </w:r>
      <w:r w:rsidR="00727675" w:rsidRPr="00562585">
        <w:rPr>
          <w:sz w:val="28"/>
          <w:szCs w:val="28"/>
        </w:rPr>
        <w:t xml:space="preserve"> Драгунского,</w:t>
      </w:r>
      <w:r w:rsidRPr="00562585">
        <w:rPr>
          <w:sz w:val="28"/>
          <w:szCs w:val="28"/>
        </w:rPr>
        <w:t xml:space="preserve"> В.В. Лунина и других).</w:t>
      </w:r>
    </w:p>
    <w:p w14:paraId="56369BF0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Отражение в произведениях нравственно-этических понятий: дружба, терпение, уважение, помощь друг другу. Главная мысль произведения (идея). Герой произведения (введение понятия «главный герой»), его характеристика (портрет), оценка поступков.</w:t>
      </w:r>
    </w:p>
    <w:p w14:paraId="08092786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 xml:space="preserve">Произведения для чтения: Л.Н. Толстой </w:t>
      </w:r>
      <w:r w:rsidR="00B8264A" w:rsidRPr="00562585">
        <w:rPr>
          <w:sz w:val="28"/>
          <w:szCs w:val="28"/>
        </w:rPr>
        <w:t>«</w:t>
      </w:r>
      <w:r w:rsidRPr="00562585">
        <w:rPr>
          <w:sz w:val="28"/>
          <w:szCs w:val="28"/>
        </w:rPr>
        <w:t>Филиппок», Е.А. Пермяк«Две пословицы», Ю.И. Ермолаев «Два пирожных</w:t>
      </w:r>
      <w:r w:rsidR="00B8264A" w:rsidRPr="00562585">
        <w:rPr>
          <w:sz w:val="28"/>
          <w:szCs w:val="28"/>
        </w:rPr>
        <w:t>»</w:t>
      </w:r>
      <w:r w:rsidRPr="00562585">
        <w:rPr>
          <w:sz w:val="28"/>
          <w:szCs w:val="28"/>
        </w:rPr>
        <w:t xml:space="preserve">, В.А. Осеева «Синие листья»,Н.Н. Носов «На горке», «Заплатка», А.Л. Барто </w:t>
      </w:r>
      <w:r w:rsidR="00B8264A" w:rsidRPr="00562585">
        <w:rPr>
          <w:sz w:val="28"/>
          <w:szCs w:val="28"/>
        </w:rPr>
        <w:t>«</w:t>
      </w:r>
      <w:r w:rsidRPr="00562585">
        <w:rPr>
          <w:sz w:val="28"/>
          <w:szCs w:val="28"/>
        </w:rPr>
        <w:t>Катя», В.В. Лунин «Я и Вовка», В.Ю. Драгунский «Тайное становится явным» и другие (по выбору).</w:t>
      </w:r>
    </w:p>
    <w:p w14:paraId="623DF148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Мир сказок.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Тема дружбы, взаимопомощи в произведениях зарубежных авторов (снять). Составление плана произведения: части текста, их главные темы. Иллюстрации, их значение в раскрытии содержания произведения.</w:t>
      </w:r>
    </w:p>
    <w:p w14:paraId="7D5E3A6F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Произведения для чтения: народная сказка «Золотая рыбка</w:t>
      </w:r>
      <w:r w:rsidR="00420204" w:rsidRPr="00562585">
        <w:rPr>
          <w:sz w:val="28"/>
          <w:szCs w:val="28"/>
        </w:rPr>
        <w:t>»</w:t>
      </w:r>
      <w:r w:rsidRPr="00562585">
        <w:rPr>
          <w:sz w:val="28"/>
          <w:szCs w:val="28"/>
        </w:rPr>
        <w:t>,</w:t>
      </w:r>
      <w:r w:rsidR="00BA1BD2">
        <w:rPr>
          <w:sz w:val="28"/>
          <w:szCs w:val="28"/>
        </w:rPr>
        <w:t xml:space="preserve"> </w:t>
      </w:r>
      <w:r w:rsidRPr="00562585">
        <w:rPr>
          <w:sz w:val="28"/>
          <w:szCs w:val="28"/>
        </w:rPr>
        <w:t xml:space="preserve">А.С. Пушкин «Сказка о рыбаке и рыбке», народная сказка </w:t>
      </w:r>
      <w:r w:rsidR="00420204" w:rsidRPr="00562585">
        <w:rPr>
          <w:sz w:val="28"/>
          <w:szCs w:val="28"/>
        </w:rPr>
        <w:t>«</w:t>
      </w:r>
      <w:r w:rsidRPr="00562585">
        <w:rPr>
          <w:sz w:val="28"/>
          <w:szCs w:val="28"/>
        </w:rPr>
        <w:t>Морозко</w:t>
      </w:r>
      <w:r w:rsidR="00420204" w:rsidRPr="00562585">
        <w:rPr>
          <w:sz w:val="28"/>
          <w:szCs w:val="28"/>
        </w:rPr>
        <w:t>»</w:t>
      </w:r>
      <w:r w:rsidRPr="00562585">
        <w:rPr>
          <w:sz w:val="28"/>
          <w:szCs w:val="28"/>
        </w:rPr>
        <w:t>, В.Ф. Одоевский «Мороз Иванович», В.И. Даль «Девочка Снегурочка» и другие.</w:t>
      </w:r>
    </w:p>
    <w:p w14:paraId="22F4A804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О братьях наших меньших.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— тема литературы (произведения Е.И. Чарушина, В.В. Бианки, С.В. Михалкова, Б.С. Житкова,</w:t>
      </w:r>
      <w:r w:rsidR="00BA1BD2">
        <w:rPr>
          <w:sz w:val="28"/>
          <w:szCs w:val="28"/>
        </w:rPr>
        <w:t xml:space="preserve"> </w:t>
      </w:r>
      <w:r w:rsidRPr="00562585">
        <w:rPr>
          <w:sz w:val="28"/>
          <w:szCs w:val="28"/>
        </w:rPr>
        <w:t>М.М. Пришвина и других). Отражение образов животных в фольклоре</w:t>
      </w:r>
      <w:r w:rsidR="00420204" w:rsidRPr="00562585">
        <w:rPr>
          <w:sz w:val="28"/>
          <w:szCs w:val="28"/>
        </w:rPr>
        <w:t xml:space="preserve"> р</w:t>
      </w:r>
      <w:r w:rsidRPr="00562585">
        <w:rPr>
          <w:sz w:val="28"/>
          <w:szCs w:val="28"/>
        </w:rPr>
        <w:t>усские народные песни, загадки, сказки). Герои стихотворных и прозаических произведений о животных. Описание животных в художественном и научно</w:t>
      </w:r>
      <w:r w:rsidR="00420204" w:rsidRPr="00562585">
        <w:rPr>
          <w:sz w:val="28"/>
          <w:szCs w:val="28"/>
        </w:rPr>
        <w:t>-</w:t>
      </w:r>
      <w:r w:rsidRPr="00562585">
        <w:rPr>
          <w:sz w:val="28"/>
          <w:szCs w:val="28"/>
        </w:rPr>
        <w:t>познавательном тексте. Нравственно-этические понятия: отношение человека к животным (любовь и забота), Особенности басни как жанра литературы, прозаические и стихотворные басни (на примере произведений ИВА. Крылова,</w:t>
      </w:r>
      <w:r w:rsidR="00BA1BD2">
        <w:rPr>
          <w:sz w:val="28"/>
          <w:szCs w:val="28"/>
        </w:rPr>
        <w:t xml:space="preserve"> </w:t>
      </w:r>
      <w:r w:rsidRPr="00562585">
        <w:rPr>
          <w:sz w:val="28"/>
          <w:szCs w:val="28"/>
        </w:rPr>
        <w:t>Л.Н. Толстого). Мораль басни как нравственный урок (поучение). Знакомство с художниками-иллюстраторами, анималистами (без использования термина):</w:t>
      </w:r>
      <w:r w:rsidR="00BA1BD2">
        <w:rPr>
          <w:sz w:val="28"/>
          <w:szCs w:val="28"/>
        </w:rPr>
        <w:t xml:space="preserve"> Е.И. </w:t>
      </w:r>
      <w:r w:rsidRPr="00562585">
        <w:rPr>
          <w:sz w:val="28"/>
          <w:szCs w:val="28"/>
        </w:rPr>
        <w:t>Чарушин, В.В. Бианки.</w:t>
      </w:r>
    </w:p>
    <w:p w14:paraId="1EDE6651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Произведения для чтения: И.А. Крылов «Лебедь, Щука и Рак»,</w:t>
      </w:r>
      <w:r w:rsidRPr="00562585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61504" behindDoc="0" locked="0" layoutInCell="1" allowOverlap="0" wp14:anchorId="6E014B11" wp14:editId="42A9AA8F">
            <wp:simplePos x="0" y="0"/>
            <wp:positionH relativeFrom="page">
              <wp:posOffset>234950</wp:posOffset>
            </wp:positionH>
            <wp:positionV relativeFrom="page">
              <wp:posOffset>2340610</wp:posOffset>
            </wp:positionV>
            <wp:extent cx="12065" cy="12065"/>
            <wp:effectExtent l="0" t="0" r="0" b="0"/>
            <wp:wrapSquare wrapText="bothSides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2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A1BD2">
        <w:rPr>
          <w:sz w:val="28"/>
          <w:szCs w:val="28"/>
        </w:rPr>
        <w:t xml:space="preserve"> </w:t>
      </w:r>
      <w:r w:rsidRPr="00562585">
        <w:rPr>
          <w:sz w:val="28"/>
          <w:szCs w:val="28"/>
        </w:rPr>
        <w:t xml:space="preserve">Л.Н. Толстой «Лев и мышь», М.М. Пришвин «Ребята и утята», Б.С. Житков </w:t>
      </w:r>
      <w:r w:rsidR="00420204" w:rsidRPr="00562585">
        <w:rPr>
          <w:sz w:val="28"/>
          <w:szCs w:val="28"/>
        </w:rPr>
        <w:t>«</w:t>
      </w:r>
      <w:r w:rsidRPr="00562585">
        <w:rPr>
          <w:sz w:val="28"/>
          <w:szCs w:val="28"/>
        </w:rPr>
        <w:t>Храбрый утёнок», В.Д. Берестов «Кошкин щенок», В.В. Бианки «Музыкант»,</w:t>
      </w:r>
      <w:r w:rsidR="00BA1BD2">
        <w:rPr>
          <w:sz w:val="28"/>
          <w:szCs w:val="28"/>
        </w:rPr>
        <w:t xml:space="preserve"> </w:t>
      </w:r>
      <w:r w:rsidRPr="00562585">
        <w:rPr>
          <w:sz w:val="28"/>
          <w:szCs w:val="28"/>
        </w:rPr>
        <w:t>Е.И. Чарушин «Страшный рассказ», СОВ. Михалков «Мой щенок» и другие (по выбору).</w:t>
      </w:r>
    </w:p>
    <w:p w14:paraId="5507E221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О наших близких, о семье. Тема семьи, детства, взаимоотношений</w:t>
      </w:r>
      <w:r w:rsidR="00562585">
        <w:rPr>
          <w:sz w:val="28"/>
          <w:szCs w:val="28"/>
        </w:rPr>
        <w:t xml:space="preserve"> </w:t>
      </w:r>
      <w:r w:rsidRPr="00562585">
        <w:rPr>
          <w:sz w:val="28"/>
          <w:szCs w:val="28"/>
        </w:rPr>
        <w:t xml:space="preserve">взрослых и детей в творчестве писателей и фольклорных произведениях (по выбору). Отражение нравственных семейных ценностей в произведениях о семье: любовь и сопереживание, уважение и внимание к старшему поколению, </w:t>
      </w:r>
      <w:r w:rsidRPr="00562585">
        <w:rPr>
          <w:sz w:val="28"/>
          <w:szCs w:val="28"/>
        </w:rPr>
        <w:lastRenderedPageBreak/>
        <w:t>радость общения и защищённость в семье. Тема художественных произведений: Международный женский день, День Победы.</w:t>
      </w:r>
    </w:p>
    <w:p w14:paraId="2A7AE860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 xml:space="preserve">Произведения для чтения: Л.Н. Толстой </w:t>
      </w:r>
      <w:r w:rsidR="00B8264A" w:rsidRPr="00562585">
        <w:rPr>
          <w:sz w:val="28"/>
          <w:szCs w:val="28"/>
        </w:rPr>
        <w:t>«</w:t>
      </w:r>
      <w:r w:rsidRPr="00562585">
        <w:rPr>
          <w:sz w:val="28"/>
          <w:szCs w:val="28"/>
        </w:rPr>
        <w:t>Отец и сыновья»,</w:t>
      </w:r>
      <w:r w:rsidR="00420204" w:rsidRPr="00562585">
        <w:rPr>
          <w:sz w:val="28"/>
          <w:szCs w:val="28"/>
        </w:rPr>
        <w:t xml:space="preserve"> А</w:t>
      </w:r>
      <w:r w:rsidRPr="00562585">
        <w:rPr>
          <w:sz w:val="28"/>
          <w:szCs w:val="28"/>
        </w:rPr>
        <w:t>.А. Плещеев «Песня матери», В.А. Осеева «Сыновья», С.В. Михалков «Быль для детей», С.А. Баруздин «Салют» и другое (по выбору).</w:t>
      </w:r>
    </w:p>
    <w:p w14:paraId="4831834A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Зарубежная литература. Круг чтения: литературная (авторская) сказка (не менее двух произведений): зарубежные писатели-сказочники (Ш. Перро,</w:t>
      </w:r>
      <w:r w:rsidR="00BA1BD2">
        <w:rPr>
          <w:sz w:val="28"/>
          <w:szCs w:val="28"/>
        </w:rPr>
        <w:t xml:space="preserve"> Х. </w:t>
      </w:r>
      <w:r w:rsidRPr="00562585">
        <w:rPr>
          <w:sz w:val="28"/>
          <w:szCs w:val="28"/>
        </w:rPr>
        <w:t>К. Андерсен и другие).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14:paraId="2E86949C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Произведения для чтения: Ш. Перро «Кот в сапогах», Х.-К. Андерсен</w:t>
      </w:r>
      <w:r w:rsidR="00562585">
        <w:rPr>
          <w:sz w:val="28"/>
          <w:szCs w:val="28"/>
        </w:rPr>
        <w:t xml:space="preserve"> </w:t>
      </w:r>
      <w:r w:rsidRPr="00562585">
        <w:rPr>
          <w:sz w:val="28"/>
          <w:szCs w:val="28"/>
        </w:rPr>
        <w:t>«Пятеро из одного стручка» и другие (по выбору)</w:t>
      </w:r>
      <w:r w:rsidR="00420204" w:rsidRPr="00562585">
        <w:rPr>
          <w:sz w:val="28"/>
          <w:szCs w:val="28"/>
        </w:rPr>
        <w:t>.</w:t>
      </w:r>
    </w:p>
    <w:p w14:paraId="7BFFFFA2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Библиографическая культура (работа с детской книгой и справочной литературой).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14:paraId="26FED753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9974D2B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  <w:r w:rsidR="00562585">
        <w:rPr>
          <w:sz w:val="28"/>
          <w:szCs w:val="28"/>
        </w:rPr>
        <w:t xml:space="preserve"> </w:t>
      </w:r>
      <w:r w:rsidRPr="00562585">
        <w:rPr>
          <w:sz w:val="28"/>
          <w:szCs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</w:t>
      </w:r>
      <w:r w:rsidR="00BA1BD2" w:rsidRPr="00BA1BD2">
        <w:rPr>
          <w:sz w:val="28"/>
          <w:szCs w:val="28"/>
        </w:rPr>
        <w:t xml:space="preserve"> </w:t>
      </w:r>
      <w:r w:rsidR="00BA1BD2">
        <w:rPr>
          <w:sz w:val="28"/>
          <w:szCs w:val="28"/>
        </w:rPr>
        <w:t xml:space="preserve">при наличии возможности  у обучающихся с НОДА с учетом развития устной речи </w:t>
      </w:r>
      <w:r w:rsidRPr="00562585">
        <w:rPr>
          <w:sz w:val="28"/>
          <w:szCs w:val="28"/>
        </w:rPr>
        <w:t xml:space="preserve">; сравнивать и группировать различные произведения по теме (о Родине, о родной природе, о детях, о животных, о семье, о чудесах и превращениях), по жанрам (произведения устного народного творчества, сказка (фольклорная и литературная), рассказ, басня, стихотворение); </w:t>
      </w:r>
      <w:r w:rsidRPr="00562585">
        <w:rPr>
          <w:noProof/>
          <w:sz w:val="28"/>
          <w:szCs w:val="28"/>
          <w:lang w:val="en-US" w:eastAsia="ru-RU"/>
        </w:rPr>
        <w:drawing>
          <wp:inline distT="0" distB="0" distL="0" distR="0" wp14:anchorId="020112A2" wp14:editId="7E348CCA">
            <wp:extent cx="12065" cy="12065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85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2585">
        <w:rPr>
          <w:noProof/>
          <w:sz w:val="28"/>
          <w:szCs w:val="28"/>
          <w:lang w:val="en-US" w:eastAsia="ru-RU"/>
        </w:rPr>
        <w:drawing>
          <wp:inline distT="0" distB="0" distL="0" distR="0" wp14:anchorId="410A2D94" wp14:editId="3E834B7A">
            <wp:extent cx="47625" cy="23495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42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2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2585">
        <w:rPr>
          <w:sz w:val="28"/>
          <w:szCs w:val="28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 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 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14:paraId="5C781F12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  <w:r w:rsidR="00562585">
        <w:rPr>
          <w:sz w:val="28"/>
          <w:szCs w:val="28"/>
        </w:rPr>
        <w:t xml:space="preserve"> </w:t>
      </w:r>
      <w:r w:rsidRPr="00562585">
        <w:rPr>
          <w:sz w:val="28"/>
          <w:szCs w:val="28"/>
        </w:rPr>
        <w:t xml:space="preserve">соотносить </w:t>
      </w:r>
      <w:r w:rsidRPr="00562585">
        <w:rPr>
          <w:sz w:val="28"/>
          <w:szCs w:val="28"/>
        </w:rPr>
        <w:lastRenderedPageBreak/>
        <w:t>иллюстрации с текстом произведения; ориентироваться в содержании книги, каталоге, выбирать книгу по автору, каталогу на основе рекомендованного списка; по информации, представленной в оглавлении, в иллюстрациях предполагать тему и содержание книги; пользоваться словарями для уточнения значения незнакомого слова.</w:t>
      </w:r>
    </w:p>
    <w:p w14:paraId="074CD514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Коммуникативные универсальные учебные действия способствуют формированию умений:</w:t>
      </w:r>
      <w:r w:rsidRPr="00562585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62528" behindDoc="0" locked="0" layoutInCell="1" allowOverlap="0" wp14:anchorId="4DF35073" wp14:editId="0A623069">
            <wp:simplePos x="0" y="0"/>
            <wp:positionH relativeFrom="page">
              <wp:posOffset>292735</wp:posOffset>
            </wp:positionH>
            <wp:positionV relativeFrom="page">
              <wp:posOffset>2432050</wp:posOffset>
            </wp:positionV>
            <wp:extent cx="8890" cy="8890"/>
            <wp:effectExtent l="0" t="0" r="0" b="0"/>
            <wp:wrapSquare wrapText="bothSides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26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2585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63552" behindDoc="0" locked="0" layoutInCell="1" allowOverlap="0" wp14:anchorId="73E7DD72" wp14:editId="21274C30">
            <wp:simplePos x="0" y="0"/>
            <wp:positionH relativeFrom="page">
              <wp:posOffset>7104380</wp:posOffset>
            </wp:positionH>
            <wp:positionV relativeFrom="page">
              <wp:posOffset>7336790</wp:posOffset>
            </wp:positionV>
            <wp:extent cx="8890" cy="12065"/>
            <wp:effectExtent l="0" t="0" r="0" b="0"/>
            <wp:wrapSquare wrapText="bothSides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26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2585">
        <w:rPr>
          <w:sz w:val="28"/>
          <w:szCs w:val="28"/>
        </w:rPr>
        <w:t xml:space="preserve"> </w:t>
      </w:r>
      <w:r w:rsidRPr="00562585">
        <w:rPr>
          <w:sz w:val="28"/>
          <w:szCs w:val="28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 на заданную тему; пересказывать подробно и выборочно прочитанное произведение; обсуждать (в парах, группах) содержание текста, формулировать (устно) простые выводы на основе прочитанного (прослушанного) произведения; описывать (устно) картины природы; сочинять по аналогии с прочитанным загадки, рассказы, небольшие сказки; участвовать в инсценировках и драматизации отрывков из художественных произведений</w:t>
      </w:r>
      <w:r w:rsidR="00BA1BD2">
        <w:rPr>
          <w:sz w:val="28"/>
          <w:szCs w:val="28"/>
        </w:rPr>
        <w:t xml:space="preserve"> (при наличии возможности с учетом развития устной речи обучающихся с НОДА)</w:t>
      </w:r>
      <w:r w:rsidRPr="00562585">
        <w:rPr>
          <w:sz w:val="28"/>
          <w:szCs w:val="28"/>
        </w:rPr>
        <w:t>.</w:t>
      </w:r>
    </w:p>
    <w:p w14:paraId="29970415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14:paraId="21846CBA" w14:textId="77777777" w:rsidR="00E16631" w:rsidRPr="00562585" w:rsidRDefault="00E16631" w:rsidP="00562585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оценивать своё эмоциональное состояние, возникшее при прочтени</w:t>
      </w:r>
      <w:r w:rsidR="00BA1BD2">
        <w:rPr>
          <w:sz w:val="28"/>
          <w:szCs w:val="28"/>
        </w:rPr>
        <w:t xml:space="preserve"> </w:t>
      </w:r>
      <w:r w:rsidRPr="00562585">
        <w:rPr>
          <w:sz w:val="28"/>
          <w:szCs w:val="28"/>
        </w:rPr>
        <w:t>(слушании) произведения; удерживать в памяти последовательность событий прослушанного(прочитанного) текста;</w:t>
      </w:r>
      <w:r w:rsidR="00562585">
        <w:rPr>
          <w:sz w:val="28"/>
          <w:szCs w:val="28"/>
        </w:rPr>
        <w:t xml:space="preserve"> </w:t>
      </w:r>
      <w:r w:rsidRPr="00562585">
        <w:rPr>
          <w:sz w:val="28"/>
          <w:szCs w:val="28"/>
        </w:rPr>
        <w:t>контролировать выполнение поставленной учебной задачи при чтении(слушании) произведения; проверять (по образцу) выполнение поставленной учебной задачи.</w:t>
      </w:r>
    </w:p>
    <w:p w14:paraId="704BDFE7" w14:textId="77777777" w:rsidR="00310B24" w:rsidRPr="00562585" w:rsidRDefault="00E16631" w:rsidP="00BA1BD2">
      <w:pPr>
        <w:ind w:firstLine="709"/>
        <w:jc w:val="both"/>
        <w:rPr>
          <w:sz w:val="28"/>
          <w:szCs w:val="28"/>
        </w:rPr>
      </w:pPr>
      <w:r w:rsidRPr="00562585">
        <w:rPr>
          <w:sz w:val="28"/>
          <w:szCs w:val="28"/>
        </w:rPr>
        <w:t>Совместная деятельность сп</w:t>
      </w:r>
      <w:r w:rsidR="00BA1BD2">
        <w:rPr>
          <w:sz w:val="28"/>
          <w:szCs w:val="28"/>
        </w:rPr>
        <w:t xml:space="preserve">особствует формированию умений: </w:t>
      </w:r>
      <w:r w:rsidRPr="00562585">
        <w:rPr>
          <w:sz w:val="28"/>
          <w:szCs w:val="28"/>
        </w:rPr>
        <w:t>выбирать себе партнёров по совместной деятельности; распределять работу, договариваться, приходить к общему решению, отвечать за общий результат работы.</w:t>
      </w:r>
    </w:p>
    <w:p w14:paraId="29D993EF" w14:textId="77777777" w:rsidR="00310B24" w:rsidRPr="00D37A9B" w:rsidRDefault="00593F8E" w:rsidP="00D37A9B">
      <w:pPr>
        <w:ind w:firstLine="709"/>
        <w:jc w:val="center"/>
        <w:rPr>
          <w:b/>
          <w:sz w:val="28"/>
          <w:szCs w:val="28"/>
        </w:rPr>
      </w:pPr>
      <w:r w:rsidRPr="00562585">
        <w:rPr>
          <w:sz w:val="28"/>
          <w:szCs w:val="28"/>
        </w:rPr>
        <w:br w:type="column"/>
      </w:r>
      <w:bookmarkStart w:id="5" w:name="_Toc125643419"/>
      <w:r w:rsidR="0018298B" w:rsidRPr="00D37A9B">
        <w:rPr>
          <w:b/>
          <w:sz w:val="28"/>
          <w:szCs w:val="28"/>
        </w:rPr>
        <w:lastRenderedPageBreak/>
        <w:t xml:space="preserve">Содержание обучения в </w:t>
      </w:r>
      <w:r w:rsidR="00131547" w:rsidRPr="00D37A9B">
        <w:rPr>
          <w:b/>
          <w:sz w:val="28"/>
          <w:szCs w:val="28"/>
        </w:rPr>
        <w:t>3 КЛАСС</w:t>
      </w:r>
      <w:r w:rsidR="0018298B" w:rsidRPr="00D37A9B">
        <w:rPr>
          <w:b/>
          <w:sz w:val="28"/>
          <w:szCs w:val="28"/>
        </w:rPr>
        <w:t>Е</w:t>
      </w:r>
      <w:bookmarkEnd w:id="5"/>
    </w:p>
    <w:p w14:paraId="1B0D0AC6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О Родине и её истории. Любовь к Родине и её история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главные идеи, нравственные ценности, выраженные в произведениях о Родине. Образ Родины в стихотворных и прозаических произведениях писателей и поэтов XIX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</w:t>
      </w:r>
    </w:p>
    <w:p w14:paraId="5E630453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Произведения для чтения: К.Д. Ушинский «Наше отечество»,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М.М. Пришвин «Моя Родина», С.А. Васильев «Россия», Н.П. Кончаловская «Наша древняя столица» (отрывки) и другое (по выбору).</w:t>
      </w:r>
    </w:p>
    <w:p w14:paraId="17A9DF6A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Фольклор (устное народное творчество). 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14:paraId="6AEC9143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Фольклорная сказка как отражение общечеловеческих ценностей и нравственных правил. Виды сказок (о животных, бытовые, волшебные).</w:t>
      </w:r>
    </w:p>
    <w:p w14:paraId="108DBA8B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(например, картины В.М. Васнецова, иллюстрации Ю.А. Васнецова, И.Я Билибина, В.М. Конашевич). Отражение в сказках народного быта и культуры. Составление плана сказки.</w:t>
      </w:r>
    </w:p>
    <w:p w14:paraId="283A1C12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Круг чтения: народная песня.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событии,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14:paraId="5853B382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Произведения для чтения: малые жанры фольклора, русская народная сказка «Иван-царевич и серый волк», былина об Илье Муромце и другие (по выбору).</w:t>
      </w:r>
    </w:p>
    <w:p w14:paraId="1E1A5B52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 xml:space="preserve">Творчество А.С. Пушкина. А.С. Пушкин великий русский поэт. Лирические произведения А.С. Пушкина: средства художественной выразительности (сравнение, эпитет); рифма, ритм. Литературные сказки А.С. Пушкина в стихах (по выбору, например, «Сказка о царе Салтане, о сыне его </w:t>
      </w:r>
      <w:r w:rsidRPr="00D37A9B">
        <w:rPr>
          <w:sz w:val="28"/>
          <w:szCs w:val="28"/>
        </w:rPr>
        <w:lastRenderedPageBreak/>
        <w:t>славном и могучем богатыре князе Гвидоне Салтановиче и о прекрасной царевне Лебеди»).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И.Я. Билибин — иллюстратор сказок А.С. Пушкина.</w:t>
      </w:r>
    </w:p>
    <w:p w14:paraId="742E0B23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Произведения для чтения: А.С. Пушкин «Сказка о царе Салтане, о сыне его славном и могучем богатыре князе Гвидоне Салтановиче и о прекрасной царевне Лебеди», «В тот год осенняя погода...», «Опрятней модного паркета...» и другие (по выбору).</w:t>
      </w:r>
    </w:p>
    <w:p w14:paraId="256E4051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Творчество И.А. Крылова. Басня произведение-поучение, которое помогает увидеть свои и чужие недостатки. Иносказание в баснях. И.А. Крылов великий русский баснописец. Басни И.А. Крылова (не менее двух): назначение, темы и герои, особенности языка. Явная и скрытая мораль басен. Использование крылатых выражений в речи.</w:t>
      </w:r>
    </w:p>
    <w:p w14:paraId="11A62DFC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Произведения для чтения: И.А. Крылов «Ворона и Лисица», «Лисица и виноград», «Мартышка и очки» и другие (по выбору).</w:t>
      </w:r>
    </w:p>
    <w:p w14:paraId="2F3EC5C2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Картины природы в произведениях поэтов и писателей XIX-XX веков. Лирические произведения как способ передачи чувств людей, автора. Картины природы в произведениях поэтов и писателей (не менее пяти авторов по выбору):</w:t>
      </w:r>
    </w:p>
    <w:p w14:paraId="16357992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Ф.И. Тютчев, А.А. Фет, А.Н. Майков, Н.А. Некрасов, А.А. Блок, С.А. Есенин,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И.А, Бунин, А.П. Чехов, К.Г. Паустовский и другие.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значение.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14:paraId="1C85A491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Произведения для чтения: Ф.И. Тютчев «Есть в осени первоначальной</w:t>
      </w:r>
      <w:r w:rsidR="00A85E19" w:rsidRPr="00D37A9B">
        <w:rPr>
          <w:sz w:val="28"/>
          <w:szCs w:val="28"/>
        </w:rPr>
        <w:t>…</w:t>
      </w:r>
      <w:r w:rsidRPr="00D37A9B">
        <w:rPr>
          <w:sz w:val="28"/>
          <w:szCs w:val="28"/>
        </w:rPr>
        <w:t>», А.А. Фет «Кот поёт, глаза прищуря»,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и другие (по выбору).</w:t>
      </w:r>
    </w:p>
    <w:p w14:paraId="4E070FF0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Творчество Л</w:t>
      </w:r>
      <w:r w:rsidR="00CA433C" w:rsidRPr="00D37A9B">
        <w:rPr>
          <w:sz w:val="28"/>
          <w:szCs w:val="28"/>
        </w:rPr>
        <w:t>.</w:t>
      </w:r>
      <w:r w:rsidRPr="00D37A9B">
        <w:rPr>
          <w:sz w:val="28"/>
          <w:szCs w:val="28"/>
        </w:rPr>
        <w:t>Н. Толстого. Жанровое многообразие произведений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Л.Н. Толстого: сказки, рассказы, басни, быль (не менее трёх произведений),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</w:t>
      </w:r>
      <w:r w:rsidR="003B4A23" w:rsidRPr="00D37A9B">
        <w:rPr>
          <w:sz w:val="28"/>
          <w:szCs w:val="28"/>
        </w:rPr>
        <w:t>.</w:t>
      </w:r>
    </w:p>
    <w:p w14:paraId="7FFB4C0A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 xml:space="preserve">Произведения для чтения: Л.Н. Толстой «Лебеди», «Зайцы», «Прыжок», </w:t>
      </w:r>
      <w:r w:rsidRPr="00D37A9B">
        <w:rPr>
          <w:sz w:val="28"/>
          <w:szCs w:val="28"/>
        </w:rPr>
        <w:lastRenderedPageBreak/>
        <w:t>«Акула» и другие.</w:t>
      </w:r>
    </w:p>
    <w:p w14:paraId="66A12460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Литературная сказка. Литературная сказка русских писателей (не менее двух). Круг чтения: произведения В.М. Гаршина, М. Горького, И.С. Соколова</w:t>
      </w:r>
      <w:r w:rsidR="007C4A04" w:rsidRPr="00D37A9B">
        <w:rPr>
          <w:sz w:val="28"/>
          <w:szCs w:val="28"/>
        </w:rPr>
        <w:t>-</w:t>
      </w:r>
      <w:r w:rsidRPr="00D37A9B">
        <w:rPr>
          <w:sz w:val="28"/>
          <w:szCs w:val="28"/>
        </w:rPr>
        <w:t>Микитова и других. Особенности авторских сказок (сюжет, язык, герои). Составление аннотации.</w:t>
      </w:r>
    </w:p>
    <w:p w14:paraId="4EFD63BF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Произведения для чтения: В.М. Гаршин «Лягушка</w:t>
      </w:r>
      <w:r w:rsidR="003B4A23" w:rsidRPr="00D37A9B">
        <w:rPr>
          <w:sz w:val="28"/>
          <w:szCs w:val="28"/>
        </w:rPr>
        <w:t>-</w:t>
      </w:r>
      <w:r w:rsidRPr="00D37A9B">
        <w:rPr>
          <w:sz w:val="28"/>
          <w:szCs w:val="28"/>
        </w:rPr>
        <w:t>путешественница», И.С. Соколов-Микитов «Листопадничек», М. Горький «Случай с Евсейкой» и другие (по выбору).</w:t>
      </w:r>
    </w:p>
    <w:p w14:paraId="69E86D4D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Произведения о взаимоотношениях человека и животных. Человек и его отношения с животными: верность, преданность, забота и любовь</w:t>
      </w:r>
      <w:r w:rsidR="003B4A23" w:rsidRPr="00D37A9B">
        <w:rPr>
          <w:sz w:val="28"/>
          <w:szCs w:val="28"/>
        </w:rPr>
        <w:t xml:space="preserve">. </w:t>
      </w:r>
      <w:r w:rsidRPr="00D37A9B">
        <w:rPr>
          <w:sz w:val="28"/>
          <w:szCs w:val="28"/>
        </w:rPr>
        <w:t>Круг чтения (по выбору, не менее четырёх произведений): произведения Д.Н. Мамина-Сибиряка,К.Г. Паустовского, М.М. Пришвина, Б.С.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14:paraId="14B617CA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Произведения для чтения: Б.С. Житков «Про обезьянку</w:t>
      </w:r>
      <w:r w:rsidR="003B4A23" w:rsidRPr="00D37A9B">
        <w:rPr>
          <w:sz w:val="28"/>
          <w:szCs w:val="28"/>
        </w:rPr>
        <w:t>»</w:t>
      </w:r>
      <w:r w:rsidRPr="00D37A9B">
        <w:rPr>
          <w:sz w:val="28"/>
          <w:szCs w:val="28"/>
        </w:rPr>
        <w:t>,К.Г. Паустовский «Барсучий нос», «Кот Варюга», Д.Н. Мамин-Сибиряк «Приёмыш», А</w:t>
      </w:r>
      <w:r w:rsidR="00CA433C" w:rsidRPr="00D37A9B">
        <w:rPr>
          <w:sz w:val="28"/>
          <w:szCs w:val="28"/>
        </w:rPr>
        <w:t>.</w:t>
      </w:r>
      <w:r w:rsidRPr="00D37A9B">
        <w:rPr>
          <w:sz w:val="28"/>
          <w:szCs w:val="28"/>
        </w:rPr>
        <w:t>И. Куприн «Барбос и Жулька» и другое (по выбору).</w:t>
      </w:r>
    </w:p>
    <w:p w14:paraId="28BB5AAE" w14:textId="77777777" w:rsidR="005607F5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Произведения о детях. Дети —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(произведения по выбору двух-трёх авторов). Основные события сюжета, отношение к ним героев произведения. Оценка нравственных качеств, проявляющихся в военное время.</w:t>
      </w:r>
    </w:p>
    <w:p w14:paraId="369284D3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Произведения для чтения: Л. Пантелеев «На ялике», А. Гайдар «Тимур и его команда» (отрывки), Л. Кассиль и другие (по выбору).</w:t>
      </w:r>
    </w:p>
    <w:p w14:paraId="2DFE74A9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Юмористические произведения. Комичность как основа сюжета.</w:t>
      </w:r>
    </w:p>
    <w:p w14:paraId="15CE415A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Герой юмористического произведения. Средства выразительности текста юмористического содержания: преувеличение. Авторы юмористических рассказов (не менее двух произведений): М.М. Зощенко, Н.Н. Носов, В.Ю. Драгунский и другие (по выбору).</w:t>
      </w:r>
    </w:p>
    <w:p w14:paraId="24ADD7E3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и другие (по выбору). </w:t>
      </w:r>
      <w:r w:rsidRPr="00D37A9B">
        <w:rPr>
          <w:noProof/>
          <w:sz w:val="28"/>
          <w:szCs w:val="28"/>
          <w:lang w:val="en-US" w:eastAsia="ru-RU"/>
        </w:rPr>
        <w:drawing>
          <wp:inline distT="0" distB="0" distL="0" distR="0" wp14:anchorId="7BA284F5" wp14:editId="24D39BB3">
            <wp:extent cx="7620" cy="7620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69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3FF02A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Зарубежная литература. Круг чтения (произведения двух-трёх авторов по выбору): литературные сказки Ш. Перро, Х.-К. Андерсена, Р. Киплинга. Особенности авторских сказок (сюжет, язык, герои). Рассказы зарубежных писателей о животных. Известные переводчики зарубежной литературы:С.Я. Маршак, КИ. Чуковский, Б.В. Заходер.</w:t>
      </w:r>
    </w:p>
    <w:p w14:paraId="7BED46C8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Произведения для чтения: Х.-К. Андерсен «Гадкий утёнок»,Ш. Перро «Подарок феи» и другие (по выбору).</w:t>
      </w:r>
    </w:p>
    <w:p w14:paraId="58C16A74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65600" behindDoc="0" locked="0" layoutInCell="1" allowOverlap="0" wp14:anchorId="6508DCB2" wp14:editId="20077B1F">
            <wp:simplePos x="0" y="0"/>
            <wp:positionH relativeFrom="page">
              <wp:posOffset>298450</wp:posOffset>
            </wp:positionH>
            <wp:positionV relativeFrom="page">
              <wp:posOffset>2389505</wp:posOffset>
            </wp:positionV>
            <wp:extent cx="6350" cy="6350"/>
            <wp:effectExtent l="0" t="0" r="0" b="0"/>
            <wp:wrapSquare wrapText="bothSides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68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66624" behindDoc="0" locked="0" layoutInCell="1" allowOverlap="0" wp14:anchorId="5A0B21A9" wp14:editId="78174295">
            <wp:simplePos x="0" y="0"/>
            <wp:positionH relativeFrom="page">
              <wp:posOffset>307975</wp:posOffset>
            </wp:positionH>
            <wp:positionV relativeFrom="page">
              <wp:posOffset>2392680</wp:posOffset>
            </wp:positionV>
            <wp:extent cx="8890" cy="15240"/>
            <wp:effectExtent l="0" t="0" r="0" b="0"/>
            <wp:wrapSquare wrapText="bothSides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68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sz w:val="28"/>
          <w:szCs w:val="28"/>
        </w:rPr>
        <w:t xml:space="preserve">Библиографическая культура (работа с детской книгой и справочной литературой). Ценность чтения художественной литературы и фольклора, осознание важности читательской деятельности. Использование с учётом </w:t>
      </w:r>
      <w:r w:rsidRPr="00D37A9B">
        <w:rPr>
          <w:sz w:val="28"/>
          <w:szCs w:val="28"/>
        </w:rPr>
        <w:lastRenderedPageBreak/>
        <w:t>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14:paraId="0F1DD177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  <w:r w:rsidRPr="00D37A9B">
        <w:rPr>
          <w:noProof/>
          <w:sz w:val="28"/>
          <w:szCs w:val="28"/>
          <w:lang w:val="en-US" w:eastAsia="ru-RU"/>
        </w:rPr>
        <w:drawing>
          <wp:inline distT="0" distB="0" distL="0" distR="0" wp14:anchorId="2F624770" wp14:editId="685B7086">
            <wp:extent cx="7620" cy="7620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69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9763C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читать доступные по восприятию и небольшие по объёму прозаические и стихотворные произведения (без отметочного оценивания)</w:t>
      </w:r>
      <w:r w:rsidR="00BA1BD2">
        <w:rPr>
          <w:sz w:val="28"/>
          <w:szCs w:val="28"/>
        </w:rPr>
        <w:t xml:space="preserve"> при наличии возможности с учетом развития устной речи обучающихся с НОДА</w:t>
      </w:r>
      <w:r w:rsidRPr="00D37A9B">
        <w:rPr>
          <w:sz w:val="28"/>
          <w:szCs w:val="28"/>
        </w:rPr>
        <w:t>; различать сказочные и реалистические, лирические и эпические, народные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и авторские произведения; 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 конструировать план текста, дополнять и восстанавливать нарушенную последовательность; сравнивать произведения, относящиеся к одной теме, но разным жанрам; произведения одного жанра, но разной тематики; исследовать текст: находить описания в произведениях разных жанров (портрет, пейзаж, интерьер).</w:t>
      </w:r>
    </w:p>
    <w:p w14:paraId="4E399185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14:paraId="11907E3A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67648" behindDoc="0" locked="0" layoutInCell="1" allowOverlap="0" wp14:anchorId="16F8A08B" wp14:editId="5B33C27F">
            <wp:simplePos x="0" y="0"/>
            <wp:positionH relativeFrom="page">
              <wp:posOffset>292735</wp:posOffset>
            </wp:positionH>
            <wp:positionV relativeFrom="page">
              <wp:posOffset>3740150</wp:posOffset>
            </wp:positionV>
            <wp:extent cx="6350" cy="3175"/>
            <wp:effectExtent l="0" t="0" r="0" b="0"/>
            <wp:wrapSquare wrapText="bothSides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94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68672" behindDoc="0" locked="0" layoutInCell="1" allowOverlap="0" wp14:anchorId="6BB95F58" wp14:editId="418BB1AC">
            <wp:simplePos x="0" y="0"/>
            <wp:positionH relativeFrom="page">
              <wp:posOffset>298450</wp:posOffset>
            </wp:positionH>
            <wp:positionV relativeFrom="page">
              <wp:posOffset>3749040</wp:posOffset>
            </wp:positionV>
            <wp:extent cx="8890" cy="8890"/>
            <wp:effectExtent l="0" t="0" r="0" b="0"/>
            <wp:wrapSquare wrapText="bothSides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95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sz w:val="28"/>
          <w:szCs w:val="28"/>
        </w:rPr>
        <w:t>сравнивать информацию словесную (текст), графическую или изобразительную (иллюстрация), звуковую (музыкальное произведение); подбирать иллюстрации к тексту, соотносить произведения литературы и изобразительного искусства по тематике, настроению, средствам выразительности; выбирать книгу в библиотеке в соответствии с учебной задачей; составлять аннотацию.</w:t>
      </w:r>
    </w:p>
    <w:p w14:paraId="6F47218D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Коммуникативные универсальные учебные действия способствуют формированию умений: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читать текст с разными интонациями, передавая своё отношение к событиям, героям произведения; формулировать вопросы по основным событиям текста; пересказывать текст (подробно, выборочно, с изменением лица); выразительно исполнять стихотворное произведение, создавая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соответствующее настроение; сочинять простые истории (сказки, рассказы) по аналогии</w:t>
      </w:r>
      <w:r w:rsidR="00BA1BD2">
        <w:rPr>
          <w:sz w:val="28"/>
          <w:szCs w:val="28"/>
        </w:rPr>
        <w:t xml:space="preserve"> (при наличии возможности с учетом развития устной речи)</w:t>
      </w:r>
      <w:r w:rsidRPr="00D37A9B">
        <w:rPr>
          <w:sz w:val="28"/>
          <w:szCs w:val="28"/>
        </w:rPr>
        <w:t>.</w:t>
      </w:r>
    </w:p>
    <w:p w14:paraId="16DF1E0E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Регулятивные универсальные учебные способствуют формированию умений: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 xml:space="preserve"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 оценивать качество своего восприятия текста на слух; выполнять действия контроля (самоконтроля) и оценки процесса и результата деятельности, при необходимости вносить коррективы в </w:t>
      </w:r>
      <w:r w:rsidRPr="00D37A9B">
        <w:rPr>
          <w:sz w:val="28"/>
          <w:szCs w:val="28"/>
        </w:rPr>
        <w:lastRenderedPageBreak/>
        <w:t>выполняемые действия.</w:t>
      </w:r>
    </w:p>
    <w:p w14:paraId="0890AE12" w14:textId="77777777" w:rsidR="008B4243" w:rsidRPr="00D37A9B" w:rsidRDefault="008B4243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Совместная деятельность способствует формированию умений:</w:t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69696" behindDoc="0" locked="0" layoutInCell="1" allowOverlap="0" wp14:anchorId="272BF352" wp14:editId="5C22507A">
            <wp:simplePos x="0" y="0"/>
            <wp:positionH relativeFrom="page">
              <wp:posOffset>423545</wp:posOffset>
            </wp:positionH>
            <wp:positionV relativeFrom="page">
              <wp:posOffset>9747250</wp:posOffset>
            </wp:positionV>
            <wp:extent cx="8890" cy="15240"/>
            <wp:effectExtent l="0" t="0" r="0" b="0"/>
            <wp:wrapSquare wrapText="bothSides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57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участвовать в совместной деятельности: выполнять роли лидера, подчинённого, соблюдать равноправие и дружелюбие; 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 осуществлять взаимопомощь, проявлять ответственность при выполнении своей части работы, оценивать свой вклад в общее дело</w:t>
      </w:r>
      <w:r w:rsidR="00BA1BD2">
        <w:rPr>
          <w:sz w:val="28"/>
          <w:szCs w:val="28"/>
        </w:rPr>
        <w:t xml:space="preserve"> (при наличии возможности с учетом развития устной речи)</w:t>
      </w:r>
      <w:r w:rsidRPr="00D37A9B">
        <w:rPr>
          <w:sz w:val="28"/>
          <w:szCs w:val="28"/>
        </w:rPr>
        <w:t>.</w:t>
      </w:r>
    </w:p>
    <w:p w14:paraId="317297BF" w14:textId="77777777" w:rsidR="00310B24" w:rsidRPr="00D37A9B" w:rsidRDefault="00310B7F" w:rsidP="00D37A9B">
      <w:pPr>
        <w:ind w:firstLine="709"/>
        <w:jc w:val="center"/>
        <w:rPr>
          <w:b/>
          <w:sz w:val="28"/>
          <w:szCs w:val="28"/>
        </w:rPr>
      </w:pPr>
      <w:r w:rsidRPr="00D37A9B">
        <w:rPr>
          <w:sz w:val="28"/>
          <w:szCs w:val="28"/>
        </w:rPr>
        <w:br w:type="column"/>
      </w:r>
      <w:bookmarkStart w:id="6" w:name="_Toc125643420"/>
      <w:r w:rsidR="00CA6FC4" w:rsidRPr="00D37A9B">
        <w:rPr>
          <w:b/>
          <w:sz w:val="28"/>
          <w:szCs w:val="28"/>
        </w:rPr>
        <w:lastRenderedPageBreak/>
        <w:t xml:space="preserve">Содержание обучения в </w:t>
      </w:r>
      <w:r w:rsidR="00131547" w:rsidRPr="00D37A9B">
        <w:rPr>
          <w:b/>
          <w:sz w:val="28"/>
          <w:szCs w:val="28"/>
        </w:rPr>
        <w:t>4 КЛАСС</w:t>
      </w:r>
      <w:r w:rsidR="00CA6FC4" w:rsidRPr="00D37A9B">
        <w:rPr>
          <w:b/>
          <w:sz w:val="28"/>
          <w:szCs w:val="28"/>
        </w:rPr>
        <w:t>Е</w:t>
      </w:r>
      <w:bookmarkEnd w:id="6"/>
    </w:p>
    <w:p w14:paraId="14343E80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О Родине, героические страницы истории. Наше Отечество, образ родной земли в стихотворных и прозаических произведениях писателей и поэтов XIX и ХХ веков (по выбору, не менее четырёх, например, произведения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С.Т. Романовского, А.Т. Твардовского, С.Д. Дрожжина, В.М, Пескова и другие).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Л.А. Кассиля, С.П. Алексеева). Осознание понятия: поступок, подвиг.</w:t>
      </w:r>
    </w:p>
    <w:p w14:paraId="334E6C3F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Круг чтения: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14:paraId="629B8C1E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Произведения для чтения: С.Д. Дрожжин «Родине», В.М. Песков «Родине», А.Т. Твардовский Родине большой и малой» (отрывок),С. Т. Романовский «Ледовое побоище», С.П. Алексеев (1-2 рассказа военно-исторической тематики) и другие (по выбору).</w:t>
      </w:r>
    </w:p>
    <w:p w14:paraId="045B55EF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Фольклор (устное народное творчество).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(А.Н. Афанасьев,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В.И.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</w:t>
      </w:r>
    </w:p>
    <w:p w14:paraId="3EFC6F0B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71744" behindDoc="0" locked="0" layoutInCell="1" allowOverlap="0" wp14:anchorId="2B76414C" wp14:editId="72B3C671">
            <wp:simplePos x="0" y="0"/>
            <wp:positionH relativeFrom="page">
              <wp:posOffset>1581785</wp:posOffset>
            </wp:positionH>
            <wp:positionV relativeFrom="page">
              <wp:posOffset>10494010</wp:posOffset>
            </wp:positionV>
            <wp:extent cx="94615" cy="27305"/>
            <wp:effectExtent l="0" t="0" r="0" b="0"/>
            <wp:wrapTopAndBottom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43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27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sz w:val="28"/>
          <w:szCs w:val="28"/>
        </w:rPr>
        <w:t>Круг чтения: былина как эпическая песня о героическом событии. Герой былины —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14:paraId="753CBBD4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Произведения для чтения: произведения малых жанров фольклора, народные сказки (2-3 сказки по выбору), сказки народов России (2-3 сказки по выбору), былины из цикла об Илье Муромце, Алёше Поповиче, Добрыне Никитиче (1-2 по выбору).</w:t>
      </w:r>
    </w:p>
    <w:p w14:paraId="35FEB51E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 xml:space="preserve">Творчество А.С. Пушкина. Картины природы в лирических произведениях А.С. Пушкина. Средства художественной выразительности в стихотворном произведении (сравнение, эпитет, олицетворение, метафора) на примере 2-3 произведений. Литературные сказки А.С. Пушкина в стихах: «Сказка о мёртвой царевне и о семи богатырях». Фольклорная основа </w:t>
      </w:r>
      <w:r w:rsidRPr="00D37A9B">
        <w:rPr>
          <w:sz w:val="28"/>
          <w:szCs w:val="28"/>
        </w:rPr>
        <w:lastRenderedPageBreak/>
        <w:t>авторской сказки.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Положительные и отрицательные герои, волшебные помощники, язык авторской сказки.</w:t>
      </w:r>
    </w:p>
    <w:p w14:paraId="0777188B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 xml:space="preserve">Произведения для чтения: А.С. Пушкин «Сказка о мёртвой царевне и о семи богатырях», «Няне», «Осень» (отрывки), </w:t>
      </w:r>
      <w:r w:rsidR="00450816" w:rsidRPr="00D37A9B">
        <w:rPr>
          <w:sz w:val="28"/>
          <w:szCs w:val="28"/>
        </w:rPr>
        <w:t>«</w:t>
      </w:r>
      <w:r w:rsidRPr="00D37A9B">
        <w:rPr>
          <w:sz w:val="28"/>
          <w:szCs w:val="28"/>
        </w:rPr>
        <w:t>Зимняя дорога» и другие.</w:t>
      </w:r>
    </w:p>
    <w:p w14:paraId="7EF53B66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Творчество И.А. Крылова. Представление о басне как лиро-эпическом жанре. Круг чтения: басни на примере произведений И.А. Крылова, И.И. Хемницера, Л.Н. Толстого, С.В. Михалкова. Басни стихотворные и прозаические (не менее трёх).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14:paraId="20F4AD05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 xml:space="preserve">Произведения для чтения: Крылов И.А. «Стрекоза и муравей», </w:t>
      </w:r>
      <w:r w:rsidR="00450816" w:rsidRPr="00D37A9B">
        <w:rPr>
          <w:sz w:val="28"/>
          <w:szCs w:val="28"/>
        </w:rPr>
        <w:t>«</w:t>
      </w:r>
      <w:r w:rsidRPr="00D37A9B">
        <w:rPr>
          <w:sz w:val="28"/>
          <w:szCs w:val="28"/>
        </w:rPr>
        <w:t>Квартет», И.И. Хемницер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 xml:space="preserve"> «Стрекоза», Л.Н. Толстой «Стрекоза и мурав</w:t>
      </w:r>
      <w:r w:rsidR="00450816" w:rsidRPr="00D37A9B">
        <w:rPr>
          <w:sz w:val="28"/>
          <w:szCs w:val="28"/>
        </w:rPr>
        <w:t>ей</w:t>
      </w:r>
      <w:r w:rsidRPr="00D37A9B">
        <w:rPr>
          <w:sz w:val="28"/>
          <w:szCs w:val="28"/>
        </w:rPr>
        <w:t>» и другие.</w:t>
      </w:r>
    </w:p>
    <w:p w14:paraId="659E611F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72768" behindDoc="0" locked="0" layoutInCell="1" allowOverlap="0" wp14:anchorId="75D0C1FA" wp14:editId="64AE876F">
            <wp:simplePos x="0" y="0"/>
            <wp:positionH relativeFrom="page">
              <wp:posOffset>265430</wp:posOffset>
            </wp:positionH>
            <wp:positionV relativeFrom="page">
              <wp:posOffset>3719830</wp:posOffset>
            </wp:positionV>
            <wp:extent cx="6350" cy="8890"/>
            <wp:effectExtent l="0" t="0" r="0" b="0"/>
            <wp:wrapSquare wrapText="bothSides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98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73792" behindDoc="0" locked="0" layoutInCell="1" allowOverlap="0" wp14:anchorId="168E91A8" wp14:editId="767695D2">
            <wp:simplePos x="0" y="0"/>
            <wp:positionH relativeFrom="page">
              <wp:posOffset>274320</wp:posOffset>
            </wp:positionH>
            <wp:positionV relativeFrom="page">
              <wp:posOffset>5116195</wp:posOffset>
            </wp:positionV>
            <wp:extent cx="6350" cy="12065"/>
            <wp:effectExtent l="0" t="0" r="0" b="0"/>
            <wp:wrapSquare wrapText="bothSides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98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sz w:val="28"/>
          <w:szCs w:val="28"/>
        </w:rPr>
        <w:t>Творчество М.Ю. Лермонтова. Круг чтения: лирические произведения М.Ю. Лермонтова (не менее трёх).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М.Ю. Лермонтова.</w:t>
      </w:r>
    </w:p>
    <w:p w14:paraId="0800C6F8" w14:textId="77777777" w:rsidR="00450816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Произведения для чтения: М.Ю. Лермонтов «Утёс», «Парус», «Москва, Москва! . . . Люблю тебя как сын.. .» и другие.</w:t>
      </w:r>
    </w:p>
    <w:p w14:paraId="20DDD05E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Литературная сказка. Тематика авторских стихотворных сказок (две-три по выбору). Герои литературных сказок (произведения П.П. Ершова, П.П. Бажова, С.Т. Аксакова, С.Я. Маршака и другие). Связь литературной сказки с фольклорной: народная речь как особенность авторской сказки. Иллюстрации в сказке: назначение, особенности.</w:t>
      </w:r>
    </w:p>
    <w:p w14:paraId="788F696E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Произведения для чтения: П.П. Бажов «Серебряное копытце», П.П. Ершов «Конёк-Горбунок», С.Т. Аксаков «Аленький цветочек» и другие.</w:t>
      </w:r>
    </w:p>
    <w:p w14:paraId="30CCA583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Картины природы в творчестве поэтов и писателей XIX—XX веков. Лирика, лирические произведения как описание в стихотворной форме чувств поэта, связанных с наблюдениями, описаниями природы. Круг чтения: лирические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произведения поэтов и писателей (не менее пяти авторов по выбору):В.А. Жуковский, И.С. Никитин, Е.А. Баратынский, Ф.И. Тютчев, А.А. Фет, Н</w:t>
      </w:r>
      <w:r w:rsidR="00CA433C" w:rsidRPr="00D37A9B">
        <w:rPr>
          <w:sz w:val="28"/>
          <w:szCs w:val="28"/>
        </w:rPr>
        <w:t>.</w:t>
      </w:r>
      <w:r w:rsidRPr="00D37A9B">
        <w:rPr>
          <w:sz w:val="28"/>
          <w:szCs w:val="28"/>
        </w:rPr>
        <w:t>А. Некрасов, И.А. Бунин, А.А. Блок, К.Д. Бальмонт и другие.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14:paraId="35F65281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Произведения для чтения: В.А. Жуковский «Загадка», И.С. Никитин «В синем небе плывут над полями. Ф.И. Тютчев «Как неожиданно и ярко»,А.А. Фет «Весенний дождь», Е.А. Баратынский «Весна, весна! Как воздух чист..»,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И.А. Бунин «Листопад» (отрывки) и другие (по выбору).</w:t>
      </w:r>
    </w:p>
    <w:p w14:paraId="45C7F661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74816" behindDoc="0" locked="0" layoutInCell="1" allowOverlap="0" wp14:anchorId="3E5E978B" wp14:editId="4DE88BE2">
            <wp:simplePos x="0" y="0"/>
            <wp:positionH relativeFrom="page">
              <wp:posOffset>7293610</wp:posOffset>
            </wp:positionH>
            <wp:positionV relativeFrom="page">
              <wp:posOffset>4572000</wp:posOffset>
            </wp:positionV>
            <wp:extent cx="3175" cy="3175"/>
            <wp:effectExtent l="0" t="0" r="0" b="0"/>
            <wp:wrapSquare wrapText="bothSides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91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sz w:val="28"/>
          <w:szCs w:val="28"/>
        </w:rPr>
        <w:t xml:space="preserve">Творчество Л.Н. Толстого. Круг чтения (не менее трёх произведений): рассказ (художественный и научно-познавательный), сказки, басни, быль. </w:t>
      </w:r>
      <w:r w:rsidRPr="00D37A9B">
        <w:rPr>
          <w:sz w:val="28"/>
          <w:szCs w:val="28"/>
        </w:rPr>
        <w:lastRenderedPageBreak/>
        <w:t>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Л.Н. Толстого «Детство». Особенности художественного текста-описания: пейзаж, портрет героя, интерьер. Примеры текста-рассуждения в рассказах ЛОН. Толстого.</w:t>
      </w:r>
    </w:p>
    <w:p w14:paraId="2343C713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Произведения для чтения: Л.Н. Толстой «Детство» (отдельные главы), «Русак», «Черепаха» и другие (по выбору).</w:t>
      </w:r>
    </w:p>
    <w:p w14:paraId="7A38E397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Произведения о животных и родной природе. Взаимоотношения человека и животных, защита и охрана природы как тема произведений литературы. Круг чтения (не менее трёх авторов): на примере произведений А.И. Куприна,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В.П. Астафьева, КГ. Паустовского, М.М. Пришвина, Ю.И. Коваля и другие.</w:t>
      </w:r>
    </w:p>
    <w:p w14:paraId="738000D4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Произведения для чтения: В.П. Астафьев «Капалуха», МОМ. Пришвин «Выскочка», С.А. Есенин «Лебёдушка», К.Г. Паустовский «Корзина с еловыми шишками» и другие (по выбору).</w:t>
      </w:r>
    </w:p>
    <w:p w14:paraId="10ACB14A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 xml:space="preserve">Произведения о детях. Тематика произведений о детях, их жизни, играх и занятиях, взаимоотношениях со взрослыми и сверстниками (на примере </w:t>
      </w:r>
      <w:r w:rsidRPr="00D37A9B">
        <w:rPr>
          <w:noProof/>
          <w:sz w:val="28"/>
          <w:szCs w:val="28"/>
          <w:lang w:val="en-US" w:eastAsia="ru-RU"/>
        </w:rPr>
        <w:drawing>
          <wp:inline distT="0" distB="0" distL="0" distR="0" wp14:anchorId="6D4B3584" wp14:editId="7950EFAD">
            <wp:extent cx="7620" cy="7620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91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A9B">
        <w:rPr>
          <w:sz w:val="28"/>
          <w:szCs w:val="28"/>
        </w:rPr>
        <w:t>произведений не менее трёх авторов): А.П. Чехова, Б.С. Житкова, Н.Г. Гарина</w:t>
      </w:r>
      <w:r w:rsidR="00190C65" w:rsidRPr="00D37A9B">
        <w:rPr>
          <w:sz w:val="28"/>
          <w:szCs w:val="28"/>
        </w:rPr>
        <w:t>-</w:t>
      </w:r>
      <w:r w:rsidRPr="00D37A9B">
        <w:rPr>
          <w:sz w:val="28"/>
          <w:szCs w:val="28"/>
        </w:rPr>
        <w:t>Михайловского, В.В. Крапивина и других. Словесный портрет героя как его характеристика. Авторский способ выражения главной мысли. Основные события сюжета, отношение к ним героев.</w:t>
      </w:r>
    </w:p>
    <w:p w14:paraId="4C1A297E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Произведения для чтения: А.П. Чехов «Мальчики», Н.Г. Гарин</w:t>
      </w:r>
      <w:r w:rsidR="00165C62" w:rsidRPr="00D37A9B">
        <w:rPr>
          <w:sz w:val="28"/>
          <w:szCs w:val="28"/>
        </w:rPr>
        <w:t>-</w:t>
      </w:r>
      <w:r w:rsidRPr="00D37A9B">
        <w:rPr>
          <w:sz w:val="28"/>
          <w:szCs w:val="28"/>
        </w:rPr>
        <w:t xml:space="preserve">Михайловский </w:t>
      </w:r>
      <w:r w:rsidR="00165C62" w:rsidRPr="00D37A9B">
        <w:rPr>
          <w:sz w:val="28"/>
          <w:szCs w:val="28"/>
        </w:rPr>
        <w:t>«</w:t>
      </w:r>
      <w:r w:rsidRPr="00D37A9B">
        <w:rPr>
          <w:sz w:val="28"/>
          <w:szCs w:val="28"/>
        </w:rPr>
        <w:t>Детство Тёмы» (отдельные главы), М.М. Зощенко «О Лёньке и Миньке» (1-2 рассказа из цикла), К.Г. Паустовский «Корзина с еловыми шишками» и другие.</w:t>
      </w:r>
    </w:p>
    <w:p w14:paraId="22B696CD" w14:textId="77777777" w:rsidR="009015E9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Пьеса. Знакомство с новым жанром пьесой-сказкой. Пьеса</w:t>
      </w:r>
      <w:r w:rsidR="009015E9" w:rsidRPr="00D37A9B">
        <w:rPr>
          <w:sz w:val="28"/>
          <w:szCs w:val="28"/>
        </w:rPr>
        <w:t xml:space="preserve"> - </w:t>
      </w:r>
      <w:r w:rsidRPr="00D37A9B">
        <w:rPr>
          <w:sz w:val="28"/>
          <w:szCs w:val="28"/>
        </w:rPr>
        <w:t>произведение литературы и театрального искусства (одна по выбору). Пьеса как жанр драматического произведения.</w:t>
      </w:r>
    </w:p>
    <w:p w14:paraId="51C3E9A6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Пьеса и сказка: драматическое и эпическое произведения. Авторские ремарки: назначение, содержание.</w:t>
      </w:r>
    </w:p>
    <w:p w14:paraId="63E76177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Произведения для чтения: С.Я. Маршак «Двенадцать месяцев» и другие.</w:t>
      </w:r>
    </w:p>
    <w:p w14:paraId="3E92FC1B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75840" behindDoc="0" locked="0" layoutInCell="1" allowOverlap="0" wp14:anchorId="3107C140" wp14:editId="118D8267">
            <wp:simplePos x="0" y="0"/>
            <wp:positionH relativeFrom="page">
              <wp:posOffset>267970</wp:posOffset>
            </wp:positionH>
            <wp:positionV relativeFrom="page">
              <wp:posOffset>5131435</wp:posOffset>
            </wp:positionV>
            <wp:extent cx="6350" cy="6350"/>
            <wp:effectExtent l="0" t="0" r="0" b="0"/>
            <wp:wrapSquare wrapText="bothSides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555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76864" behindDoc="0" locked="0" layoutInCell="1" allowOverlap="0" wp14:anchorId="7CD06E33" wp14:editId="632090FD">
            <wp:simplePos x="0" y="0"/>
            <wp:positionH relativeFrom="page">
              <wp:posOffset>149225</wp:posOffset>
            </wp:positionH>
            <wp:positionV relativeFrom="page">
              <wp:posOffset>6174105</wp:posOffset>
            </wp:positionV>
            <wp:extent cx="3175" cy="8890"/>
            <wp:effectExtent l="0" t="0" r="0" b="0"/>
            <wp:wrapSquare wrapText="bothSides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55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77888" behindDoc="0" locked="0" layoutInCell="1" allowOverlap="0" wp14:anchorId="73671A7D" wp14:editId="557032C8">
            <wp:simplePos x="0" y="0"/>
            <wp:positionH relativeFrom="page">
              <wp:posOffset>289560</wp:posOffset>
            </wp:positionH>
            <wp:positionV relativeFrom="page">
              <wp:posOffset>7933055</wp:posOffset>
            </wp:positionV>
            <wp:extent cx="3175" cy="6350"/>
            <wp:effectExtent l="0" t="0" r="0" b="0"/>
            <wp:wrapSquare wrapText="bothSides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55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sz w:val="28"/>
          <w:szCs w:val="28"/>
        </w:rPr>
        <w:t>Юмористические произведения. Круг чтения (не менее двух произведений по выбору): юмористические произведения на примере рассказов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М.М. Зощенко, В</w:t>
      </w:r>
      <w:r w:rsidR="00190C65" w:rsidRPr="00D37A9B">
        <w:rPr>
          <w:sz w:val="28"/>
          <w:szCs w:val="28"/>
        </w:rPr>
        <w:t>.</w:t>
      </w:r>
      <w:r w:rsidRPr="00D37A9B">
        <w:rPr>
          <w:sz w:val="28"/>
          <w:szCs w:val="28"/>
        </w:rPr>
        <w:t>Ю. Драгунского, Н.Н. Носова, В.В. Голявкина.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14:paraId="27DE6489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Произведения для чтения: В.Ю. Драгунский «Денискины рассказы» (1-2 произведения по выбору), Н.Н. Носов «Витя Малеев в школе и дома» (отдельные главы) и другие.</w:t>
      </w:r>
    </w:p>
    <w:p w14:paraId="19C3B59C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 xml:space="preserve">Зарубежная литература. Расширение круга чтения произведений зарубежных писателей. Литературные сказки Ш. Перро, Х.-К. Андерсена, братьев Гримм и других (по выбору). Приключенческая литература: произведения Дж. Свифта, Марка Твена. </w:t>
      </w:r>
      <w:r w:rsidRPr="00D37A9B">
        <w:rPr>
          <w:noProof/>
          <w:sz w:val="28"/>
          <w:szCs w:val="28"/>
          <w:lang w:val="en-US" w:eastAsia="ru-RU"/>
        </w:rPr>
        <w:drawing>
          <wp:inline distT="0" distB="0" distL="0" distR="0" wp14:anchorId="4C5908C8" wp14:editId="0EB2D09A">
            <wp:extent cx="7620" cy="7620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55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AF359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 xml:space="preserve">Произведения для чтения: Х.-К. Андерсен </w:t>
      </w:r>
      <w:r w:rsidR="00D752F1" w:rsidRPr="00D37A9B">
        <w:rPr>
          <w:sz w:val="28"/>
          <w:szCs w:val="28"/>
        </w:rPr>
        <w:t>«</w:t>
      </w:r>
      <w:r w:rsidRPr="00D37A9B">
        <w:rPr>
          <w:sz w:val="28"/>
          <w:szCs w:val="28"/>
        </w:rPr>
        <w:t>Дикие лебеди», «Русалочка</w:t>
      </w:r>
      <w:r w:rsidR="00D752F1" w:rsidRPr="00D37A9B">
        <w:rPr>
          <w:sz w:val="28"/>
          <w:szCs w:val="28"/>
        </w:rPr>
        <w:t>»</w:t>
      </w:r>
      <w:r w:rsidRPr="00D37A9B">
        <w:rPr>
          <w:sz w:val="28"/>
          <w:szCs w:val="28"/>
        </w:rPr>
        <w:t xml:space="preserve">, </w:t>
      </w:r>
      <w:r w:rsidRPr="00D37A9B">
        <w:rPr>
          <w:sz w:val="28"/>
          <w:szCs w:val="28"/>
        </w:rPr>
        <w:lastRenderedPageBreak/>
        <w:t>Дж. Свифт «Приключения Гулливера</w:t>
      </w:r>
      <w:r w:rsidR="00D752F1" w:rsidRPr="00D37A9B">
        <w:rPr>
          <w:sz w:val="28"/>
          <w:szCs w:val="28"/>
        </w:rPr>
        <w:t>»</w:t>
      </w:r>
      <w:r w:rsidRPr="00D37A9B">
        <w:rPr>
          <w:sz w:val="28"/>
          <w:szCs w:val="28"/>
        </w:rPr>
        <w:t xml:space="preserve"> (отдельные главы), Марк Твен «Том Сойер» (отдельные главы) и другие (по выбору).</w:t>
      </w:r>
    </w:p>
    <w:p w14:paraId="18F6505C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Библиографическая культура (работа с детской книгой и справочной литературой). Польза чтения и книги: книга — друг и учитель. Правила читателя и способы выбора книги (тематический, систематический каталог). Виды информации в книге: научная, художественная, справочно-иллюстративный материал.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14:paraId="3C75A7A6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 xml:space="preserve">Изучение литературного чтения в </w:t>
      </w:r>
      <w:r w:rsidR="00D752F1" w:rsidRPr="00D37A9B">
        <w:rPr>
          <w:sz w:val="28"/>
          <w:szCs w:val="28"/>
        </w:rPr>
        <w:t>4</w:t>
      </w:r>
      <w:r w:rsidRPr="00D37A9B">
        <w:rPr>
          <w:sz w:val="28"/>
          <w:szCs w:val="28"/>
        </w:rPr>
        <w:t xml:space="preserve">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8AD5710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 xml:space="preserve">Базовые логические и исследовательские действия как часть </w:t>
      </w:r>
      <w:r w:rsidRPr="00D37A9B">
        <w:rPr>
          <w:noProof/>
          <w:sz w:val="28"/>
          <w:szCs w:val="28"/>
          <w:lang w:val="en-US" w:eastAsia="ru-RU"/>
        </w:rPr>
        <w:drawing>
          <wp:inline distT="0" distB="0" distL="0" distR="0" wp14:anchorId="7CF965A7" wp14:editId="06BDC357">
            <wp:extent cx="7620" cy="762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16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A9B">
        <w:rPr>
          <w:sz w:val="28"/>
          <w:szCs w:val="28"/>
        </w:rPr>
        <w:t xml:space="preserve"> познавательных универсальных учебных действий способствуют формированию умений:</w:t>
      </w:r>
    </w:p>
    <w:p w14:paraId="7CF1A66C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78912" behindDoc="0" locked="0" layoutInCell="1" allowOverlap="0" wp14:anchorId="38FB83E6" wp14:editId="23FFD73D">
            <wp:simplePos x="0" y="0"/>
            <wp:positionH relativeFrom="page">
              <wp:posOffset>7388225</wp:posOffset>
            </wp:positionH>
            <wp:positionV relativeFrom="page">
              <wp:posOffset>7378065</wp:posOffset>
            </wp:positionV>
            <wp:extent cx="6350" cy="12065"/>
            <wp:effectExtent l="0" t="0" r="0" b="0"/>
            <wp:wrapSquare wrapText="bothSides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16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sz w:val="28"/>
          <w:szCs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</w:t>
      </w:r>
      <w:r w:rsidR="00BA1BD2">
        <w:rPr>
          <w:sz w:val="28"/>
          <w:szCs w:val="28"/>
        </w:rPr>
        <w:t xml:space="preserve"> при наличии возможности с учетом развития устной речи у обучающихся с НОДА</w:t>
      </w:r>
      <w:r w:rsidRPr="00D37A9B">
        <w:rPr>
          <w:sz w:val="28"/>
          <w:szCs w:val="28"/>
        </w:rPr>
        <w:t>; читать про себя (молча), оценивать своё чтение с точки зрения понимания и запоминания текста; 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 характеризовать героя и давать оценку его поступкам; сравнивать героев одного произведения по предложенным критериям, самостоятельно выбирать критерий сопоставления героев, их поступков(по контрасту или аналогии); составлять план (вопросный, номинативный, цитатный) текста, дополнять и восстанавливать нарушенную последовательность; 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14:paraId="5D8A847A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14:paraId="26093748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использовать справочную информацию для получения дополнительной информации в соответствии с учебной задачей; характеризовать книгу по её элементам (обложка, оглавление, аннотация, предисловие, иллюстрации, примечания и другое); выбирать книгу в библиотеке в соответствии с учебной задачей; составлять аннотацию.</w:t>
      </w:r>
    </w:p>
    <w:p w14:paraId="4A9A7B67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К</w:t>
      </w:r>
      <w:r w:rsidR="00584528" w:rsidRPr="00D37A9B">
        <w:rPr>
          <w:sz w:val="28"/>
          <w:szCs w:val="28"/>
        </w:rPr>
        <w:t>о</w:t>
      </w:r>
      <w:r w:rsidRPr="00D37A9B">
        <w:rPr>
          <w:sz w:val="28"/>
          <w:szCs w:val="28"/>
        </w:rPr>
        <w:t>ммуникативные универсальные учебные действия способствуют формированию умений:</w:t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79936" behindDoc="0" locked="0" layoutInCell="1" allowOverlap="0" wp14:anchorId="28F0F9FB" wp14:editId="3FB2DC37">
            <wp:simplePos x="0" y="0"/>
            <wp:positionH relativeFrom="page">
              <wp:posOffset>271145</wp:posOffset>
            </wp:positionH>
            <wp:positionV relativeFrom="page">
              <wp:posOffset>4361815</wp:posOffset>
            </wp:positionV>
            <wp:extent cx="12065" cy="15240"/>
            <wp:effectExtent l="0" t="0" r="0" b="0"/>
            <wp:wrapSquare wrapText="bothSides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499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 xml:space="preserve">соблюдать правила речевого этикета в учебном диалоге, отвечать и задавать вопросы к учебным и художественным текстам; пересказывать текст в соответствии с учебной задачей; рассказывать о тематике детской литературы, о любимом писателе и его произведениях; </w:t>
      </w:r>
      <w:r w:rsidRPr="00D37A9B">
        <w:rPr>
          <w:sz w:val="28"/>
          <w:szCs w:val="28"/>
        </w:rPr>
        <w:lastRenderedPageBreak/>
        <w:t xml:space="preserve">оценивать мнение авторов о героях и своё отношение к ним; использовать элементы импровизации при исполнении фольклорных произведений; </w:t>
      </w:r>
      <w:r w:rsidRPr="00D37A9B">
        <w:rPr>
          <w:noProof/>
          <w:sz w:val="28"/>
          <w:szCs w:val="28"/>
          <w:lang w:val="en-US" w:eastAsia="ru-RU"/>
        </w:rPr>
        <w:drawing>
          <wp:inline distT="0" distB="0" distL="0" distR="0" wp14:anchorId="4BB6EF24" wp14:editId="440104A8">
            <wp:extent cx="7620" cy="7620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50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A9B">
        <w:rPr>
          <w:sz w:val="28"/>
          <w:szCs w:val="28"/>
        </w:rPr>
        <w:t>сочинять небольшие тексты повествовательного и описательного характера по наблюдениям, на заданную тему</w:t>
      </w:r>
      <w:r w:rsidR="00C90674">
        <w:rPr>
          <w:sz w:val="28"/>
          <w:szCs w:val="28"/>
        </w:rPr>
        <w:t xml:space="preserve"> (при наличии возможности с учетом развития устной речи)</w:t>
      </w:r>
      <w:r w:rsidRPr="00D37A9B">
        <w:rPr>
          <w:sz w:val="28"/>
          <w:szCs w:val="28"/>
        </w:rPr>
        <w:t>.</w:t>
      </w:r>
    </w:p>
    <w:p w14:paraId="237D0BBE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Регулятивные универсальные учебные способствуют формированию умений:</w:t>
      </w:r>
      <w:r w:rsidRPr="00D37A9B">
        <w:rPr>
          <w:noProof/>
          <w:sz w:val="28"/>
          <w:szCs w:val="28"/>
          <w:lang w:val="en-US" w:eastAsia="ru-RU"/>
        </w:rPr>
        <w:drawing>
          <wp:inline distT="0" distB="0" distL="0" distR="0" wp14:anchorId="761C6CEE" wp14:editId="3B8BE6BD">
            <wp:extent cx="7620" cy="7620"/>
            <wp:effectExtent l="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434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 определять цель выразительного исполнения и работы с текстом; оценивать выступление (своё и одноклассников) с точки зрения передачи настроения, особенностей произведения и героев; 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14:paraId="0F382C07" w14:textId="77777777" w:rsidR="00E02288" w:rsidRPr="00D37A9B" w:rsidRDefault="00E02288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Совместная деятельность способствует формированию умений: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участвовать в театрализованной деятельности: инсценировании и драматизации (читать по ролям, разыгрывать сценки); соблюдать правила взаимодействия; ответственно относиться к своим обязанностям в процессе совместной деятельности, оценивать свой вклад в общее дело.</w:t>
      </w:r>
    </w:p>
    <w:p w14:paraId="78FDBE43" w14:textId="77777777" w:rsidR="00310B24" w:rsidRPr="00A925C0" w:rsidRDefault="00310B24" w:rsidP="00A925C0">
      <w:pPr>
        <w:ind w:firstLine="709"/>
        <w:rPr>
          <w:sz w:val="18"/>
        </w:rPr>
        <w:sectPr w:rsidR="00310B24" w:rsidRPr="00A925C0" w:rsidSect="00A925C0">
          <w:footnotePr>
            <w:numRestart w:val="eachPage"/>
          </w:footnotePr>
          <w:pgSz w:w="11907" w:h="16839" w:code="9"/>
          <w:pgMar w:top="1134" w:right="850" w:bottom="1134" w:left="1701" w:header="720" w:footer="720" w:gutter="0"/>
          <w:cols w:space="720"/>
        </w:sectPr>
      </w:pPr>
    </w:p>
    <w:p w14:paraId="3979199C" w14:textId="77777777" w:rsidR="00310B24" w:rsidRPr="00D37A9B" w:rsidRDefault="00131547" w:rsidP="00D37A9B">
      <w:pPr>
        <w:ind w:firstLine="709"/>
        <w:jc w:val="center"/>
        <w:rPr>
          <w:b/>
          <w:sz w:val="28"/>
          <w:szCs w:val="28"/>
        </w:rPr>
      </w:pPr>
      <w:bookmarkStart w:id="7" w:name="_Toc125643421"/>
      <w:r w:rsidRPr="00D37A9B">
        <w:rPr>
          <w:b/>
          <w:sz w:val="28"/>
          <w:szCs w:val="28"/>
        </w:rPr>
        <w:lastRenderedPageBreak/>
        <w:t xml:space="preserve">ПЛАНИРУЕМЫЕ РЕЗУЛЬТАТЫ ОСВОЕНИЯ ПРОГРАММЫ </w:t>
      </w:r>
      <w:r w:rsidR="007C4A04" w:rsidRPr="00D37A9B">
        <w:rPr>
          <w:b/>
          <w:sz w:val="28"/>
          <w:szCs w:val="28"/>
        </w:rPr>
        <w:t>ПО ЛИТЕРАТУРНОМУ ЧТЕНИЮ</w:t>
      </w:r>
      <w:r w:rsidRPr="00D37A9B">
        <w:rPr>
          <w:b/>
          <w:sz w:val="28"/>
          <w:szCs w:val="28"/>
        </w:rPr>
        <w:t>НА УРОВНЕ НАЧАЛЬНОГО ОБЩЕГО ОБРАЗОВАНИЯ</w:t>
      </w:r>
      <w:bookmarkEnd w:id="7"/>
    </w:p>
    <w:p w14:paraId="75D84684" w14:textId="77777777" w:rsidR="007C4A04" w:rsidRPr="00D37A9B" w:rsidRDefault="007C4A04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Личностные результаты освоения программы по литературному чтению достигаются в процессе единства учебной</w:t>
      </w:r>
      <w:r w:rsidR="00FF526F">
        <w:rPr>
          <w:sz w:val="28"/>
          <w:szCs w:val="28"/>
        </w:rPr>
        <w:t>, коррекционной</w:t>
      </w:r>
      <w:r w:rsidRPr="00D37A9B">
        <w:rPr>
          <w:sz w:val="28"/>
          <w:szCs w:val="28"/>
        </w:rPr>
        <w:t xml:space="preserve"> и воспитательной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деятельности, обеспечивающей позитивную динамику развития личности обучающегося, ориентированную на процессы самопознания, саморазвития и самовоспитания. Личностные результаты освоения программы по литературному чтению отражают освоение обучающимися</w:t>
      </w:r>
      <w:r w:rsidR="00FF526F">
        <w:rPr>
          <w:sz w:val="28"/>
          <w:szCs w:val="28"/>
        </w:rPr>
        <w:t xml:space="preserve"> с НОДА</w:t>
      </w:r>
      <w:r w:rsidRPr="00D37A9B">
        <w:rPr>
          <w:sz w:val="28"/>
          <w:szCs w:val="28"/>
        </w:rPr>
        <w:t xml:space="preserve">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051635C9" w14:textId="77777777" w:rsidR="007C4A04" w:rsidRPr="00D37A9B" w:rsidRDefault="007C4A04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В результате изучения литературного чтения на уровне начального общего образования у обучающегося</w:t>
      </w:r>
      <w:r w:rsidR="00FF526F">
        <w:rPr>
          <w:sz w:val="28"/>
          <w:szCs w:val="28"/>
        </w:rPr>
        <w:t xml:space="preserve"> с НОДА</w:t>
      </w:r>
      <w:r w:rsidRPr="00D37A9B">
        <w:rPr>
          <w:sz w:val="28"/>
          <w:szCs w:val="28"/>
        </w:rPr>
        <w:t xml:space="preserve"> будут сформированы следующие личностные результаты:</w:t>
      </w:r>
    </w:p>
    <w:p w14:paraId="401A0F00" w14:textId="77777777" w:rsidR="007C4A04" w:rsidRPr="00D37A9B" w:rsidRDefault="007C4A04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гражда</w:t>
      </w:r>
      <w:r w:rsidR="00D37A9B">
        <w:rPr>
          <w:sz w:val="28"/>
          <w:szCs w:val="28"/>
        </w:rPr>
        <w:t xml:space="preserve">нско-патриотическое воспитание: </w:t>
      </w:r>
      <w:r w:rsidRPr="00D37A9B">
        <w:rPr>
          <w:noProof/>
          <w:sz w:val="28"/>
          <w:szCs w:val="28"/>
          <w:lang w:val="en-US" w:eastAsia="ru-RU"/>
        </w:rPr>
        <w:drawing>
          <wp:inline distT="0" distB="0" distL="0" distR="0" wp14:anchorId="011FB94E" wp14:editId="3914943E">
            <wp:extent cx="7620" cy="7620"/>
            <wp:effectExtent l="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036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A9B">
        <w:rPr>
          <w:sz w:val="28"/>
          <w:szCs w:val="28"/>
        </w:rPr>
        <w:t>становление ценностного отношения к своей Родине, малой родине, проявление интереса к изучению родного языка, истории и культуре Российской Федерации, понимание естественной связи прошло</w:t>
      </w:r>
      <w:r w:rsidR="00204747" w:rsidRPr="00D37A9B">
        <w:rPr>
          <w:sz w:val="28"/>
          <w:szCs w:val="28"/>
        </w:rPr>
        <w:t>г</w:t>
      </w:r>
      <w:r w:rsidRPr="00D37A9B">
        <w:rPr>
          <w:sz w:val="28"/>
          <w:szCs w:val="28"/>
        </w:rPr>
        <w:t>о и настоящего в культуре общества;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42BE4891" w14:textId="77777777" w:rsidR="007C4A04" w:rsidRPr="00D37A9B" w:rsidRDefault="007C4A04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18F2CD27" w14:textId="77777777" w:rsidR="007C4A04" w:rsidRPr="00D37A9B" w:rsidRDefault="007C4A04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духовно-нравственное воспитание:</w:t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81984" behindDoc="0" locked="0" layoutInCell="1" allowOverlap="0" wp14:anchorId="6587DD1F" wp14:editId="283AE852">
            <wp:simplePos x="0" y="0"/>
            <wp:positionH relativeFrom="page">
              <wp:posOffset>316865</wp:posOffset>
            </wp:positionH>
            <wp:positionV relativeFrom="page">
              <wp:posOffset>1271270</wp:posOffset>
            </wp:positionV>
            <wp:extent cx="12065" cy="15240"/>
            <wp:effectExtent l="0" t="0" r="0" b="0"/>
            <wp:wrapSquare wrapText="bothSides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494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освоение опыта человеческих взаимоотношений, проявление сопереживания, уважения, любви, доброжелательности и других моральных качеств к родным и другим людям, независимо от их национальности, социального статуса, вероисповедания; осознание этических понятий, оценка поведения и поступков персонажей художественных произведений в ситуации нравственного выбора;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 неприятие любых форм поведения, направленных на причинение физического и морального вреда другим людям.</w:t>
      </w:r>
    </w:p>
    <w:p w14:paraId="35B508EA" w14:textId="77777777" w:rsidR="007C4A04" w:rsidRPr="00D37A9B" w:rsidRDefault="007C4A04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эстетическое воспитание: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проявление уважительного отношения и интереса к художественной культуре, к различным видам искусства, восприимчивость к традициям и творчеству своего и других народов, готовность выражать своё отношение в разных видах художественной деятельности; приобретение эстетического опыта слушания, чтения и эмоционально</w:t>
      </w:r>
      <w:r w:rsidR="0087167B" w:rsidRPr="00D37A9B">
        <w:rPr>
          <w:sz w:val="28"/>
          <w:szCs w:val="28"/>
        </w:rPr>
        <w:t>-</w:t>
      </w:r>
      <w:r w:rsidRPr="00D37A9B">
        <w:rPr>
          <w:sz w:val="28"/>
          <w:szCs w:val="28"/>
        </w:rPr>
        <w:t xml:space="preserve">эстетической оценки произведений фольклора и художественной литературы; понимание образного языка художественных </w:t>
      </w:r>
      <w:r w:rsidRPr="00D37A9B">
        <w:rPr>
          <w:sz w:val="28"/>
          <w:szCs w:val="28"/>
        </w:rPr>
        <w:lastRenderedPageBreak/>
        <w:t>произведений, выразительных средств, создающих художественный образ.</w:t>
      </w:r>
    </w:p>
    <w:p w14:paraId="7D23D83D" w14:textId="77777777" w:rsidR="007C4A04" w:rsidRPr="00D37A9B" w:rsidRDefault="007C4A04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трудовое воспитание: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632B9731" w14:textId="77777777" w:rsidR="007C4A04" w:rsidRPr="00D37A9B" w:rsidRDefault="007C4A04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экологическое воспитание: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бережное отношение к природе, осознание проблем взаимоотношений человека и животных, отражённых в литературных произведениях; неприятие действий, приносящих вред окружающей среде.</w:t>
      </w:r>
    </w:p>
    <w:p w14:paraId="1A541688" w14:textId="77777777" w:rsidR="005B65BC" w:rsidRPr="00D37A9B" w:rsidRDefault="007C4A04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ценности научного познания: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</w:t>
      </w:r>
      <w:r w:rsidR="005B65BC" w:rsidRPr="00D37A9B">
        <w:rPr>
          <w:sz w:val="28"/>
          <w:szCs w:val="28"/>
        </w:rPr>
        <w:t>-</w:t>
      </w:r>
      <w:r w:rsidRPr="00D37A9B">
        <w:rPr>
          <w:sz w:val="28"/>
          <w:szCs w:val="28"/>
        </w:rPr>
        <w:t>художественного образа, способа выражения мыслей, чувств, идей автора; овладение смысловым чтением для решения различного уровня учебных и жизненных задач;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26F1302E" w14:textId="77777777" w:rsidR="005B65BC" w:rsidRPr="00D37A9B" w:rsidRDefault="005B65BC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br w:type="page"/>
      </w:r>
    </w:p>
    <w:p w14:paraId="0DD22736" w14:textId="77777777" w:rsidR="00310B24" w:rsidRPr="00D37A9B" w:rsidRDefault="00131547" w:rsidP="00D37A9B">
      <w:pPr>
        <w:ind w:firstLine="709"/>
        <w:jc w:val="center"/>
        <w:rPr>
          <w:b/>
          <w:sz w:val="28"/>
          <w:szCs w:val="28"/>
        </w:rPr>
      </w:pPr>
      <w:r w:rsidRPr="00D37A9B">
        <w:rPr>
          <w:b/>
          <w:sz w:val="28"/>
          <w:szCs w:val="28"/>
        </w:rPr>
        <w:lastRenderedPageBreak/>
        <w:t>МЕТАПРЕДМЕТНЫЕ РЕЗУЛЬТАТЫ</w:t>
      </w:r>
    </w:p>
    <w:p w14:paraId="5236F591" w14:textId="77777777" w:rsidR="009054AC" w:rsidRPr="00D37A9B" w:rsidRDefault="009054AC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 xml:space="preserve">В результате изучения литературного чтения на уровне начального общего образования у обучающегося </w:t>
      </w:r>
      <w:r w:rsidR="00FF526F">
        <w:rPr>
          <w:sz w:val="28"/>
          <w:szCs w:val="28"/>
        </w:rPr>
        <w:t xml:space="preserve">с НОДА </w:t>
      </w:r>
      <w:r w:rsidRPr="00D37A9B">
        <w:rPr>
          <w:sz w:val="28"/>
          <w:szCs w:val="28"/>
        </w:rPr>
        <w:t>будут сформированы познавательные универсальные учебные действия, коммуникативные универсальные учебные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действия, регулятивные универсальные учебные действия, совместная деятельность.</w:t>
      </w:r>
    </w:p>
    <w:p w14:paraId="2177A94C" w14:textId="77777777" w:rsidR="009054AC" w:rsidRPr="00D37A9B" w:rsidRDefault="009054AC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сравнивать произведения по теме, главной мысли, жанру, соотносить произведение и его автора, устанавливать основания для сравнения произведений, устанавливать аналогии; объединять произведения по жанру, авторской принадлежности; определять существенный признак для классификации, классифицировать произведения по темам, жанрам;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 выявлять недостаток информации для решения учебной (практической) задачи на основе предложенного алгоритма; устанавливать причинно-следственные связи в сюжете фольклорногои художественного текста, при составлении плана, пересказе текста, характеристике поступков героев.</w:t>
      </w:r>
    </w:p>
    <w:p w14:paraId="06A6987D" w14:textId="77777777" w:rsidR="009054AC" w:rsidRPr="00D37A9B" w:rsidRDefault="009054AC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 xml:space="preserve">У обучающегося </w:t>
      </w:r>
      <w:r w:rsidR="00FF526F">
        <w:rPr>
          <w:sz w:val="28"/>
          <w:szCs w:val="28"/>
        </w:rPr>
        <w:t xml:space="preserve">с НОДА </w:t>
      </w:r>
      <w:r w:rsidRPr="00D37A9B">
        <w:rPr>
          <w:sz w:val="28"/>
          <w:szCs w:val="28"/>
        </w:rPr>
        <w:t>будут сформированы следующие базовые исследовательские действия как часть познавательных универсальных учебных действий: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определять разрыв между реальным и желательным состоянием объекта</w:t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84032" behindDoc="0" locked="0" layoutInCell="1" allowOverlap="0" wp14:anchorId="76EF6781" wp14:editId="5962B846">
            <wp:simplePos x="0" y="0"/>
            <wp:positionH relativeFrom="page">
              <wp:posOffset>262255</wp:posOffset>
            </wp:positionH>
            <wp:positionV relativeFrom="page">
              <wp:posOffset>1292225</wp:posOffset>
            </wp:positionV>
            <wp:extent cx="6350" cy="8890"/>
            <wp:effectExtent l="0" t="0" r="0" b="0"/>
            <wp:wrapSquare wrapText="bothSides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247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85056" behindDoc="0" locked="0" layoutInCell="1" allowOverlap="0" wp14:anchorId="3B442B60" wp14:editId="4140C277">
            <wp:simplePos x="0" y="0"/>
            <wp:positionH relativeFrom="page">
              <wp:posOffset>255905</wp:posOffset>
            </wp:positionH>
            <wp:positionV relativeFrom="page">
              <wp:posOffset>2697480</wp:posOffset>
            </wp:positionV>
            <wp:extent cx="6350" cy="6350"/>
            <wp:effectExtent l="0" t="0" r="0" b="0"/>
            <wp:wrapSquare wrapText="bothSides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24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86080" behindDoc="0" locked="0" layoutInCell="1" allowOverlap="0" wp14:anchorId="6C7118BC" wp14:editId="49CEC567">
            <wp:simplePos x="0" y="0"/>
            <wp:positionH relativeFrom="page">
              <wp:posOffset>262255</wp:posOffset>
            </wp:positionH>
            <wp:positionV relativeFrom="page">
              <wp:posOffset>5498465</wp:posOffset>
            </wp:positionV>
            <wp:extent cx="6350" cy="3175"/>
            <wp:effectExtent l="0" t="0" r="0" b="0"/>
            <wp:wrapSquare wrapText="bothSides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25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87104" behindDoc="0" locked="0" layoutInCell="1" allowOverlap="0" wp14:anchorId="1C77E9D8" wp14:editId="3F52CCC0">
            <wp:simplePos x="0" y="0"/>
            <wp:positionH relativeFrom="page">
              <wp:posOffset>265430</wp:posOffset>
            </wp:positionH>
            <wp:positionV relativeFrom="page">
              <wp:posOffset>5507990</wp:posOffset>
            </wp:positionV>
            <wp:extent cx="8890" cy="6350"/>
            <wp:effectExtent l="0" t="0" r="0" b="0"/>
            <wp:wrapSquare wrapText="bothSides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251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88128" behindDoc="0" locked="0" layoutInCell="1" allowOverlap="0" wp14:anchorId="6685ADF3" wp14:editId="316F3911">
            <wp:simplePos x="0" y="0"/>
            <wp:positionH relativeFrom="page">
              <wp:posOffset>267970</wp:posOffset>
            </wp:positionH>
            <wp:positionV relativeFrom="page">
              <wp:posOffset>8293735</wp:posOffset>
            </wp:positionV>
            <wp:extent cx="3175" cy="3175"/>
            <wp:effectExtent l="0" t="0" r="0" b="0"/>
            <wp:wrapSquare wrapText="bothSides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252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89152" behindDoc="0" locked="0" layoutInCell="1" allowOverlap="0" wp14:anchorId="12ED0956" wp14:editId="2A8BD8A6">
            <wp:simplePos x="0" y="0"/>
            <wp:positionH relativeFrom="page">
              <wp:posOffset>274320</wp:posOffset>
            </wp:positionH>
            <wp:positionV relativeFrom="page">
              <wp:posOffset>8299450</wp:posOffset>
            </wp:positionV>
            <wp:extent cx="6350" cy="8890"/>
            <wp:effectExtent l="0" t="0" r="0" b="0"/>
            <wp:wrapSquare wrapText="bothSides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253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526F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(ситуации) на основе предложенных учителем вопросов;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формулировать с помощью учителя цель, планировать изменения объекта, ситуации; сравнивать несколько вариантов решения задачи, выбирать наиболее подходящий (на основе предложенных критериев); формулировать выводы и подкреплять их доказательствами на основе результатов проведённого наблюдения (опыта, классификации, сравнения, исследования); прогнозировать возможное развитие процессов, событий и их последствия в аналогичных или сходных ситуациях.</w:t>
      </w:r>
    </w:p>
    <w:p w14:paraId="403498A6" w14:textId="77777777" w:rsidR="009054AC" w:rsidRPr="00D37A9B" w:rsidRDefault="009054AC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3CD0FCB6" w14:textId="77777777" w:rsidR="009054AC" w:rsidRPr="00D37A9B" w:rsidRDefault="009054AC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выбирать источник получения информации; находить в предложенном источнике информацию, представленную в явном виде, согласно заданному алгоритму; распознавать достоверную и недостоверную информацию самостоятельно или на основании предложенного учителем способа её проверки; соблюдать с помощью взрослых (учителей, родителей (законных представителей) правила информационной безопасности при поиске информации в информационно-коммуникационной сети «Интернет»; анализировать и создавать текстовую, видео, графическую, звуковую информацию в соответствии с учебной задачей; самостоятельно создавать схемы, таблицы для представления информации.</w:t>
      </w:r>
    </w:p>
    <w:p w14:paraId="387B94E1" w14:textId="77777777" w:rsidR="009054AC" w:rsidRPr="00D37A9B" w:rsidRDefault="009054AC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У обучающегося будут сформированы следующие умения общения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как часть коммуникативных универсальных учебных действий: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 xml:space="preserve">воспринимать и </w:t>
      </w:r>
      <w:r w:rsidRPr="00D37A9B">
        <w:rPr>
          <w:sz w:val="28"/>
          <w:szCs w:val="28"/>
        </w:rPr>
        <w:lastRenderedPageBreak/>
        <w:t xml:space="preserve">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дискуссии; 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</w:t>
      </w:r>
      <w:r w:rsidRPr="00D37A9B">
        <w:rPr>
          <w:noProof/>
          <w:sz w:val="28"/>
          <w:szCs w:val="28"/>
          <w:lang w:val="en-US" w:eastAsia="ru-RU"/>
        </w:rPr>
        <w:drawing>
          <wp:inline distT="0" distB="0" distL="0" distR="0" wp14:anchorId="520318D1" wp14:editId="5BDBF2D3">
            <wp:extent cx="7620" cy="7620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64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A9B">
        <w:rPr>
          <w:sz w:val="28"/>
          <w:szCs w:val="28"/>
        </w:rPr>
        <w:t xml:space="preserve"> создавать устные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</w:t>
      </w:r>
      <w:r w:rsidR="00FF526F">
        <w:rPr>
          <w:sz w:val="28"/>
          <w:szCs w:val="28"/>
        </w:rPr>
        <w:t xml:space="preserve"> (при наличии возможности с учетом развития устной речи у обучающихся)</w:t>
      </w:r>
      <w:r w:rsidRPr="00D37A9B">
        <w:rPr>
          <w:sz w:val="28"/>
          <w:szCs w:val="28"/>
        </w:rPr>
        <w:t>.</w:t>
      </w:r>
    </w:p>
    <w:p w14:paraId="780B4F81" w14:textId="77777777" w:rsidR="009054AC" w:rsidRPr="00D37A9B" w:rsidRDefault="009054AC" w:rsidP="00D37A9B">
      <w:pPr>
        <w:ind w:firstLine="709"/>
        <w:jc w:val="both"/>
        <w:rPr>
          <w:sz w:val="28"/>
          <w:szCs w:val="28"/>
        </w:rPr>
      </w:pP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90176" behindDoc="0" locked="0" layoutInCell="1" allowOverlap="0" wp14:anchorId="1FFF6DE2" wp14:editId="252739CA">
            <wp:simplePos x="0" y="0"/>
            <wp:positionH relativeFrom="page">
              <wp:posOffset>304800</wp:posOffset>
            </wp:positionH>
            <wp:positionV relativeFrom="page">
              <wp:posOffset>7673975</wp:posOffset>
            </wp:positionV>
            <wp:extent cx="8890" cy="15240"/>
            <wp:effectExtent l="0" t="0" r="0" b="0"/>
            <wp:wrapSquare wrapText="bothSides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642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sz w:val="28"/>
          <w:szCs w:val="28"/>
        </w:rPr>
        <w:t>У обучающегося</w:t>
      </w:r>
      <w:r w:rsidR="00FF526F">
        <w:rPr>
          <w:sz w:val="28"/>
          <w:szCs w:val="28"/>
        </w:rPr>
        <w:t xml:space="preserve"> с НОДА</w:t>
      </w:r>
      <w:r w:rsidRPr="00D37A9B">
        <w:rPr>
          <w:sz w:val="28"/>
          <w:szCs w:val="28"/>
        </w:rPr>
        <w:t xml:space="preserve"> будут сформированы следующие умения самоорганизации как части регулятивных универсальных учебных действий: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планировать действия по решению учебной задачи для получения результата; выстраивать последовательность выбранных действий.</w:t>
      </w:r>
    </w:p>
    <w:p w14:paraId="64F60AE9" w14:textId="77777777" w:rsidR="009054AC" w:rsidRPr="00D37A9B" w:rsidRDefault="009054AC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У обучающегося</w:t>
      </w:r>
      <w:r w:rsidR="00FF526F">
        <w:rPr>
          <w:sz w:val="28"/>
          <w:szCs w:val="28"/>
        </w:rPr>
        <w:t xml:space="preserve"> с НОДА</w:t>
      </w:r>
      <w:r w:rsidRPr="00D37A9B">
        <w:rPr>
          <w:sz w:val="28"/>
          <w:szCs w:val="28"/>
        </w:rPr>
        <w:t xml:space="preserve"> будут сформированы следующие умения самоконтроля как части регулятивных универсальных учебных действий: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устанавливать причины успеха (неудач) учебной деятельности; корректировать свои учебные действия для преодоления ошибок.</w:t>
      </w:r>
    </w:p>
    <w:p w14:paraId="4E0D8102" w14:textId="77777777" w:rsidR="009054AC" w:rsidRPr="00D37A9B" w:rsidRDefault="009054AC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 xml:space="preserve">У обучающегося </w:t>
      </w:r>
      <w:r w:rsidR="00FF526F">
        <w:rPr>
          <w:sz w:val="28"/>
          <w:szCs w:val="28"/>
        </w:rPr>
        <w:t xml:space="preserve"> с НОДА </w:t>
      </w:r>
      <w:r w:rsidRPr="00D37A9B">
        <w:rPr>
          <w:sz w:val="28"/>
          <w:szCs w:val="28"/>
        </w:rPr>
        <w:t>будут сформированы следующие умения совместной деятельности: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проявлять готовность руководить, выполнять поручения, подчиняться; ответственно выполнять свою часть работы; оценивать свой вклад в общий результат; выполнять совместные проектные задания с опорой на предложенные образцы; планировать действия по решению учебной задачи для получения результата; выстраивать последовательность выбранных действий.</w:t>
      </w:r>
    </w:p>
    <w:p w14:paraId="771B06EF" w14:textId="77777777" w:rsidR="00310B24" w:rsidRPr="00D37A9B" w:rsidRDefault="00564AEA" w:rsidP="00D37A9B">
      <w:pPr>
        <w:ind w:firstLine="709"/>
        <w:jc w:val="center"/>
        <w:rPr>
          <w:b/>
          <w:sz w:val="28"/>
          <w:szCs w:val="28"/>
        </w:rPr>
      </w:pPr>
      <w:r w:rsidRPr="00D37A9B">
        <w:rPr>
          <w:sz w:val="28"/>
          <w:szCs w:val="28"/>
        </w:rPr>
        <w:br w:type="column"/>
      </w:r>
      <w:bookmarkStart w:id="8" w:name="_Toc125643422"/>
      <w:r w:rsidR="00131547" w:rsidRPr="00D37A9B">
        <w:rPr>
          <w:b/>
          <w:sz w:val="28"/>
          <w:szCs w:val="28"/>
        </w:rPr>
        <w:lastRenderedPageBreak/>
        <w:t>ПРЕДМЕТНЫЕ РЕЗУЛЬТАТЫ</w:t>
      </w:r>
      <w:bookmarkEnd w:id="8"/>
    </w:p>
    <w:p w14:paraId="62E5FD87" w14:textId="77777777" w:rsidR="00FF526F" w:rsidRDefault="00FF526F" w:rsidP="00D37A9B">
      <w:pPr>
        <w:ind w:firstLine="709"/>
        <w:jc w:val="center"/>
        <w:rPr>
          <w:b/>
          <w:sz w:val="28"/>
          <w:szCs w:val="28"/>
        </w:rPr>
      </w:pPr>
      <w:bookmarkStart w:id="9" w:name="_Toc125643423"/>
    </w:p>
    <w:p w14:paraId="2C3C03E1" w14:textId="77777777" w:rsidR="00FF526F" w:rsidRPr="00FF526F" w:rsidRDefault="00FF526F" w:rsidP="00FF526F">
      <w:pPr>
        <w:ind w:left="158"/>
        <w:jc w:val="center"/>
        <w:outlineLvl w:val="2"/>
        <w:rPr>
          <w:rFonts w:eastAsia="Trebuchet MS"/>
          <w:b/>
          <w:w w:val="95"/>
          <w:sz w:val="28"/>
          <w:szCs w:val="28"/>
        </w:rPr>
      </w:pPr>
      <w:r w:rsidRPr="00FF526F">
        <w:rPr>
          <w:rFonts w:eastAsia="Trebuchet MS"/>
          <w:b/>
          <w:w w:val="95"/>
          <w:sz w:val="28"/>
          <w:szCs w:val="28"/>
        </w:rPr>
        <w:t>ПОДГОТОВИТЕЛЬНЫЙ КЛАСС</w:t>
      </w:r>
    </w:p>
    <w:p w14:paraId="156D8E6E" w14:textId="77777777" w:rsidR="00FF526F" w:rsidRPr="00FF526F" w:rsidRDefault="00FF526F" w:rsidP="00FF526F">
      <w:pPr>
        <w:ind w:left="158"/>
        <w:jc w:val="both"/>
        <w:outlineLvl w:val="2"/>
        <w:rPr>
          <w:rFonts w:eastAsia="Trebuchet MS"/>
          <w:b/>
          <w:sz w:val="28"/>
          <w:szCs w:val="28"/>
        </w:rPr>
      </w:pPr>
    </w:p>
    <w:p w14:paraId="26FDD493" w14:textId="77777777" w:rsidR="00FF526F" w:rsidRDefault="00FF526F" w:rsidP="00FF526F">
      <w:pPr>
        <w:tabs>
          <w:tab w:val="left" w:pos="724"/>
        </w:tabs>
        <w:ind w:left="382" w:right="154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Предметные результаты изучения литературн</w:t>
      </w:r>
      <w:r>
        <w:rPr>
          <w:sz w:val="28"/>
          <w:szCs w:val="28"/>
        </w:rPr>
        <w:t>ого чтения. К концу обучения в подготовительном</w:t>
      </w:r>
      <w:r w:rsidRPr="00D37A9B">
        <w:rPr>
          <w:sz w:val="28"/>
          <w:szCs w:val="28"/>
        </w:rPr>
        <w:t xml:space="preserve"> классе обучающийся</w:t>
      </w:r>
      <w:r>
        <w:rPr>
          <w:sz w:val="28"/>
          <w:szCs w:val="28"/>
        </w:rPr>
        <w:t xml:space="preserve"> с НОДА</w:t>
      </w:r>
      <w:r w:rsidRPr="00D37A9B">
        <w:rPr>
          <w:sz w:val="28"/>
          <w:szCs w:val="28"/>
        </w:rPr>
        <w:t xml:space="preserve"> научится:</w:t>
      </w:r>
      <w:r>
        <w:rPr>
          <w:sz w:val="28"/>
          <w:szCs w:val="28"/>
        </w:rPr>
        <w:t xml:space="preserve"> </w:t>
      </w:r>
    </w:p>
    <w:p w14:paraId="72D0D13C" w14:textId="77777777" w:rsidR="00FF526F" w:rsidRPr="00FF526F" w:rsidRDefault="00FF526F" w:rsidP="00FF526F">
      <w:pPr>
        <w:tabs>
          <w:tab w:val="left" w:pos="724"/>
        </w:tabs>
        <w:ind w:left="382" w:right="1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r w:rsidRPr="00FF526F">
        <w:rPr>
          <w:sz w:val="28"/>
          <w:szCs w:val="28"/>
        </w:rPr>
        <w:t>различать слово и предложение; вычленять слова из предложений;</w:t>
      </w:r>
    </w:p>
    <w:p w14:paraId="4FF7CFBA" w14:textId="77777777" w:rsidR="00FF526F" w:rsidRPr="00FF526F" w:rsidRDefault="00FF526F" w:rsidP="00FF526F">
      <w:pPr>
        <w:numPr>
          <w:ilvl w:val="0"/>
          <w:numId w:val="2"/>
        </w:numPr>
        <w:tabs>
          <w:tab w:val="left" w:pos="724"/>
        </w:tabs>
        <w:ind w:right="154" w:firstLine="226"/>
        <w:jc w:val="both"/>
        <w:rPr>
          <w:sz w:val="28"/>
          <w:szCs w:val="28"/>
        </w:rPr>
      </w:pPr>
      <w:r w:rsidRPr="00FF526F">
        <w:rPr>
          <w:sz w:val="28"/>
          <w:szCs w:val="28"/>
        </w:rPr>
        <w:t>вычленять звуки из слова;</w:t>
      </w:r>
    </w:p>
    <w:p w14:paraId="70E8DFD2" w14:textId="77777777" w:rsidR="00FF526F" w:rsidRPr="00FF526F" w:rsidRDefault="00FF526F" w:rsidP="00FF526F">
      <w:pPr>
        <w:numPr>
          <w:ilvl w:val="0"/>
          <w:numId w:val="2"/>
        </w:numPr>
        <w:tabs>
          <w:tab w:val="left" w:pos="724"/>
        </w:tabs>
        <w:ind w:right="154" w:firstLine="226"/>
        <w:jc w:val="both"/>
        <w:rPr>
          <w:sz w:val="28"/>
          <w:szCs w:val="28"/>
        </w:rPr>
      </w:pPr>
      <w:r w:rsidRPr="00FF526F">
        <w:rPr>
          <w:sz w:val="28"/>
          <w:szCs w:val="28"/>
        </w:rPr>
        <w:t>различать гласные и согласные звуки;</w:t>
      </w:r>
    </w:p>
    <w:p w14:paraId="30DF5F8B" w14:textId="77777777" w:rsidR="00FF526F" w:rsidRPr="00FF526F" w:rsidRDefault="00FF526F" w:rsidP="00FF526F">
      <w:pPr>
        <w:numPr>
          <w:ilvl w:val="0"/>
          <w:numId w:val="2"/>
        </w:numPr>
        <w:tabs>
          <w:tab w:val="left" w:pos="724"/>
        </w:tabs>
        <w:ind w:right="154" w:firstLine="226"/>
        <w:jc w:val="both"/>
        <w:rPr>
          <w:sz w:val="28"/>
          <w:szCs w:val="28"/>
        </w:rPr>
      </w:pPr>
      <w:r w:rsidRPr="00FF526F">
        <w:rPr>
          <w:sz w:val="28"/>
          <w:szCs w:val="28"/>
        </w:rPr>
        <w:t>различать ударные и безударные гласные звуки;</w:t>
      </w:r>
    </w:p>
    <w:p w14:paraId="046132D6" w14:textId="77777777" w:rsidR="00FF526F" w:rsidRPr="00FF526F" w:rsidRDefault="00FF526F" w:rsidP="00FF526F">
      <w:pPr>
        <w:numPr>
          <w:ilvl w:val="0"/>
          <w:numId w:val="2"/>
        </w:numPr>
        <w:tabs>
          <w:tab w:val="left" w:pos="724"/>
        </w:tabs>
        <w:ind w:right="154" w:firstLine="226"/>
        <w:jc w:val="both"/>
        <w:rPr>
          <w:sz w:val="28"/>
          <w:szCs w:val="28"/>
        </w:rPr>
      </w:pPr>
      <w:r w:rsidRPr="00FF526F">
        <w:rPr>
          <w:sz w:val="28"/>
          <w:szCs w:val="28"/>
        </w:rPr>
        <w:t>различать мягкие и твёрдые согласные звуки;</w:t>
      </w:r>
    </w:p>
    <w:p w14:paraId="1FE7FF54" w14:textId="77777777" w:rsidR="00FF526F" w:rsidRPr="00FF526F" w:rsidRDefault="00FF526F" w:rsidP="00FF526F">
      <w:pPr>
        <w:numPr>
          <w:ilvl w:val="0"/>
          <w:numId w:val="2"/>
        </w:numPr>
        <w:tabs>
          <w:tab w:val="left" w:pos="724"/>
        </w:tabs>
        <w:ind w:right="154" w:firstLine="226"/>
        <w:jc w:val="both"/>
        <w:rPr>
          <w:sz w:val="28"/>
          <w:szCs w:val="28"/>
        </w:rPr>
      </w:pPr>
      <w:r w:rsidRPr="00FF526F">
        <w:rPr>
          <w:sz w:val="28"/>
          <w:szCs w:val="28"/>
        </w:rPr>
        <w:t>различать понятия «звук» и «буква»;</w:t>
      </w:r>
    </w:p>
    <w:p w14:paraId="223B0D36" w14:textId="77777777" w:rsidR="00FF526F" w:rsidRPr="00FF526F" w:rsidRDefault="00FF526F" w:rsidP="00FF526F">
      <w:pPr>
        <w:numPr>
          <w:ilvl w:val="0"/>
          <w:numId w:val="2"/>
        </w:numPr>
        <w:tabs>
          <w:tab w:val="left" w:pos="724"/>
        </w:tabs>
        <w:ind w:right="154" w:firstLine="226"/>
        <w:jc w:val="both"/>
        <w:rPr>
          <w:sz w:val="28"/>
          <w:szCs w:val="28"/>
        </w:rPr>
      </w:pPr>
      <w:r w:rsidRPr="00FF526F">
        <w:rPr>
          <w:sz w:val="28"/>
          <w:szCs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4E76A656" w14:textId="77777777" w:rsidR="00FF526F" w:rsidRPr="00FF526F" w:rsidRDefault="00FF526F" w:rsidP="00FF526F">
      <w:pPr>
        <w:numPr>
          <w:ilvl w:val="0"/>
          <w:numId w:val="2"/>
        </w:numPr>
        <w:tabs>
          <w:tab w:val="left" w:pos="724"/>
        </w:tabs>
        <w:ind w:right="154" w:firstLine="226"/>
        <w:jc w:val="both"/>
        <w:rPr>
          <w:sz w:val="28"/>
          <w:szCs w:val="28"/>
        </w:rPr>
      </w:pPr>
      <w:r w:rsidRPr="00FF526F">
        <w:rPr>
          <w:sz w:val="28"/>
          <w:szCs w:val="28"/>
        </w:rPr>
        <w:t xml:space="preserve">правильно называть буквы русского алфавита; </w:t>
      </w:r>
    </w:p>
    <w:p w14:paraId="38D8034A" w14:textId="77777777" w:rsidR="00FF526F" w:rsidRPr="00FF526F" w:rsidRDefault="00FF526F" w:rsidP="00FF526F">
      <w:pPr>
        <w:numPr>
          <w:ilvl w:val="0"/>
          <w:numId w:val="2"/>
        </w:numPr>
        <w:tabs>
          <w:tab w:val="left" w:pos="724"/>
        </w:tabs>
        <w:ind w:right="154" w:firstLine="226"/>
        <w:jc w:val="both"/>
        <w:rPr>
          <w:sz w:val="28"/>
          <w:szCs w:val="28"/>
        </w:rPr>
      </w:pPr>
      <w:r w:rsidRPr="00FF526F">
        <w:rPr>
          <w:sz w:val="28"/>
          <w:szCs w:val="28"/>
        </w:rPr>
        <w:t>понимать различия между устной и письменной речью;</w:t>
      </w:r>
    </w:p>
    <w:p w14:paraId="520303C0" w14:textId="77777777" w:rsidR="00FF526F" w:rsidRPr="00FF526F" w:rsidRDefault="00FF526F" w:rsidP="00FF526F">
      <w:pPr>
        <w:numPr>
          <w:ilvl w:val="0"/>
          <w:numId w:val="2"/>
        </w:numPr>
        <w:tabs>
          <w:tab w:val="left" w:pos="725"/>
        </w:tabs>
        <w:ind w:right="154" w:firstLine="226"/>
        <w:jc w:val="both"/>
        <w:rPr>
          <w:sz w:val="28"/>
          <w:szCs w:val="28"/>
        </w:rPr>
      </w:pPr>
      <w:r w:rsidRPr="00FF526F">
        <w:rPr>
          <w:sz w:val="28"/>
          <w:szCs w:val="28"/>
        </w:rPr>
        <w:t>понимать прослушанный текст;</w:t>
      </w:r>
    </w:p>
    <w:p w14:paraId="58B3BCBB" w14:textId="77777777" w:rsidR="00FF526F" w:rsidRPr="00FF526F" w:rsidRDefault="00FF526F" w:rsidP="00FF526F">
      <w:pPr>
        <w:numPr>
          <w:ilvl w:val="0"/>
          <w:numId w:val="2"/>
        </w:numPr>
        <w:tabs>
          <w:tab w:val="left" w:pos="725"/>
        </w:tabs>
        <w:ind w:right="154" w:firstLine="226"/>
        <w:jc w:val="both"/>
        <w:rPr>
          <w:sz w:val="28"/>
          <w:szCs w:val="28"/>
        </w:rPr>
      </w:pPr>
      <w:r w:rsidRPr="00FF526F">
        <w:rPr>
          <w:sz w:val="28"/>
          <w:szCs w:val="28"/>
        </w:rPr>
        <w:t>отвечать на вопросы о теме прослушанного произведения;</w:t>
      </w:r>
    </w:p>
    <w:p w14:paraId="025C45ED" w14:textId="77777777" w:rsidR="00FF526F" w:rsidRPr="00FF526F" w:rsidRDefault="00FF526F" w:rsidP="00FF526F">
      <w:pPr>
        <w:numPr>
          <w:ilvl w:val="0"/>
          <w:numId w:val="2"/>
        </w:numPr>
        <w:tabs>
          <w:tab w:val="left" w:pos="725"/>
        </w:tabs>
        <w:ind w:right="154" w:firstLine="226"/>
        <w:jc w:val="both"/>
        <w:rPr>
          <w:sz w:val="28"/>
          <w:szCs w:val="28"/>
        </w:rPr>
      </w:pPr>
      <w:r w:rsidRPr="00FF526F">
        <w:rPr>
          <w:sz w:val="28"/>
          <w:szCs w:val="28"/>
        </w:rPr>
        <w:t>двум видам чтения: орфографическое (читаю, как написано) и орфоэпическое (читаю, как говорю);</w:t>
      </w:r>
    </w:p>
    <w:p w14:paraId="28F34F78" w14:textId="77777777" w:rsidR="00FF526F" w:rsidRPr="00FF526F" w:rsidRDefault="00FF526F" w:rsidP="00FF526F">
      <w:pPr>
        <w:numPr>
          <w:ilvl w:val="0"/>
          <w:numId w:val="2"/>
        </w:numPr>
        <w:tabs>
          <w:tab w:val="left" w:pos="725"/>
        </w:tabs>
        <w:ind w:right="154" w:firstLine="226"/>
        <w:jc w:val="both"/>
        <w:rPr>
          <w:sz w:val="28"/>
          <w:szCs w:val="28"/>
        </w:rPr>
      </w:pPr>
      <w:r w:rsidRPr="00FF526F">
        <w:rPr>
          <w:sz w:val="28"/>
          <w:szCs w:val="28"/>
        </w:rPr>
        <w:t>читать вслух слова, предложения, небольшие тексты объемом 3-4 предложения;</w:t>
      </w:r>
    </w:p>
    <w:p w14:paraId="193C752E" w14:textId="77777777" w:rsidR="00FF526F" w:rsidRPr="00FF526F" w:rsidRDefault="00FF526F" w:rsidP="00FF526F">
      <w:pPr>
        <w:numPr>
          <w:ilvl w:val="0"/>
          <w:numId w:val="2"/>
        </w:numPr>
        <w:tabs>
          <w:tab w:val="left" w:pos="725"/>
        </w:tabs>
        <w:ind w:right="154" w:firstLine="226"/>
        <w:jc w:val="both"/>
        <w:rPr>
          <w:sz w:val="28"/>
          <w:szCs w:val="28"/>
        </w:rPr>
      </w:pPr>
      <w:r w:rsidRPr="00FF526F">
        <w:rPr>
          <w:sz w:val="28"/>
          <w:szCs w:val="28"/>
        </w:rPr>
        <w:t>находить в тексте слова, значение которых требует уточнения;</w:t>
      </w:r>
    </w:p>
    <w:p w14:paraId="3F68343C" w14:textId="77777777" w:rsidR="00FF526F" w:rsidRPr="00FF526F" w:rsidRDefault="00FF526F" w:rsidP="00FF526F">
      <w:pPr>
        <w:numPr>
          <w:ilvl w:val="0"/>
          <w:numId w:val="2"/>
        </w:numPr>
        <w:tabs>
          <w:tab w:val="left" w:pos="725"/>
        </w:tabs>
        <w:ind w:right="154" w:firstLine="226"/>
        <w:jc w:val="both"/>
        <w:rPr>
          <w:sz w:val="28"/>
          <w:szCs w:val="28"/>
        </w:rPr>
      </w:pPr>
      <w:r w:rsidRPr="00FF526F">
        <w:rPr>
          <w:sz w:val="28"/>
          <w:szCs w:val="28"/>
        </w:rPr>
        <w:t>составлять предложение из набора форм слов;</w:t>
      </w:r>
    </w:p>
    <w:p w14:paraId="1BA8C96D" w14:textId="77777777" w:rsidR="00FF526F" w:rsidRPr="00FF526F" w:rsidRDefault="00FF526F" w:rsidP="00FF526F">
      <w:pPr>
        <w:numPr>
          <w:ilvl w:val="0"/>
          <w:numId w:val="2"/>
        </w:numPr>
        <w:tabs>
          <w:tab w:val="left" w:pos="725"/>
        </w:tabs>
        <w:ind w:right="154" w:firstLine="226"/>
        <w:jc w:val="both"/>
        <w:rPr>
          <w:sz w:val="28"/>
          <w:szCs w:val="28"/>
        </w:rPr>
      </w:pPr>
      <w:r w:rsidRPr="00FF526F">
        <w:rPr>
          <w:sz w:val="28"/>
          <w:szCs w:val="28"/>
        </w:rPr>
        <w:t>устно составлять текст из 3—5 предложений по сюжетным картинкам;</w:t>
      </w:r>
    </w:p>
    <w:p w14:paraId="35441617" w14:textId="77777777" w:rsidR="00FF526F" w:rsidRPr="00FF526F" w:rsidRDefault="00FF526F" w:rsidP="00FF526F">
      <w:pPr>
        <w:numPr>
          <w:ilvl w:val="0"/>
          <w:numId w:val="2"/>
        </w:numPr>
        <w:tabs>
          <w:tab w:val="left" w:pos="724"/>
        </w:tabs>
        <w:ind w:right="154" w:firstLine="226"/>
        <w:jc w:val="both"/>
        <w:rPr>
          <w:sz w:val="28"/>
          <w:szCs w:val="28"/>
        </w:rPr>
      </w:pPr>
      <w:r w:rsidRPr="00FF526F">
        <w:rPr>
          <w:sz w:val="28"/>
          <w:szCs w:val="28"/>
        </w:rPr>
        <w:t>использовать изученные понятия в процессе решения учебных задач.</w:t>
      </w:r>
    </w:p>
    <w:p w14:paraId="101052BD" w14:textId="77777777" w:rsidR="00FF526F" w:rsidRPr="00FF526F" w:rsidRDefault="00FF526F" w:rsidP="00FF526F">
      <w:pPr>
        <w:tabs>
          <w:tab w:val="left" w:pos="724"/>
        </w:tabs>
        <w:ind w:right="154"/>
        <w:jc w:val="both"/>
        <w:rPr>
          <w:sz w:val="28"/>
          <w:szCs w:val="28"/>
        </w:rPr>
      </w:pPr>
    </w:p>
    <w:p w14:paraId="5D42E317" w14:textId="77777777" w:rsidR="00310B24" w:rsidRPr="00D37A9B" w:rsidRDefault="00131547" w:rsidP="00D37A9B">
      <w:pPr>
        <w:ind w:firstLine="709"/>
        <w:jc w:val="center"/>
        <w:rPr>
          <w:b/>
          <w:sz w:val="28"/>
          <w:szCs w:val="28"/>
        </w:rPr>
      </w:pPr>
      <w:r w:rsidRPr="00D37A9B">
        <w:rPr>
          <w:b/>
          <w:sz w:val="28"/>
          <w:szCs w:val="28"/>
        </w:rPr>
        <w:t>1 КЛАСС</w:t>
      </w:r>
      <w:bookmarkEnd w:id="9"/>
    </w:p>
    <w:p w14:paraId="6A0EDFAA" w14:textId="77777777" w:rsidR="000C7097" w:rsidRPr="00D37A9B" w:rsidRDefault="000C7097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 xml:space="preserve">Предметные результаты изучения литературного чтения. К концу обучения в 1 классе обучающийся </w:t>
      </w:r>
      <w:r w:rsidR="00A51BAD">
        <w:rPr>
          <w:sz w:val="28"/>
          <w:szCs w:val="28"/>
        </w:rPr>
        <w:t xml:space="preserve">с НОДА </w:t>
      </w:r>
      <w:r w:rsidRPr="00D37A9B">
        <w:rPr>
          <w:sz w:val="28"/>
          <w:szCs w:val="28"/>
        </w:rPr>
        <w:t>научится:</w:t>
      </w:r>
    </w:p>
    <w:p w14:paraId="57A775B1" w14:textId="77777777" w:rsidR="000C7097" w:rsidRPr="00D37A9B" w:rsidRDefault="000C7097" w:rsidP="00D37A9B">
      <w:pPr>
        <w:ind w:firstLine="709"/>
        <w:jc w:val="both"/>
        <w:rPr>
          <w:sz w:val="28"/>
          <w:szCs w:val="28"/>
        </w:rPr>
      </w:pP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92224" behindDoc="0" locked="0" layoutInCell="1" allowOverlap="0" wp14:anchorId="6CE0C72F" wp14:editId="064636E3">
            <wp:simplePos x="0" y="0"/>
            <wp:positionH relativeFrom="page">
              <wp:posOffset>268605</wp:posOffset>
            </wp:positionH>
            <wp:positionV relativeFrom="page">
              <wp:posOffset>4069080</wp:posOffset>
            </wp:positionV>
            <wp:extent cx="6350" cy="15240"/>
            <wp:effectExtent l="0" t="0" r="0" b="0"/>
            <wp:wrapSquare wrapText="bothSides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192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sz w:val="28"/>
          <w:szCs w:val="28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 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</w:t>
      </w:r>
      <w:r w:rsidR="00A51BAD">
        <w:rPr>
          <w:sz w:val="28"/>
          <w:szCs w:val="28"/>
        </w:rPr>
        <w:t xml:space="preserve"> при наличии возможности с учетом развития устной речи у обучающихся</w:t>
      </w:r>
      <w:r w:rsidRPr="00D37A9B">
        <w:rPr>
          <w:sz w:val="28"/>
          <w:szCs w:val="28"/>
        </w:rPr>
        <w:t>; 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</w:t>
      </w:r>
      <w:r w:rsidR="00A51BAD">
        <w:rPr>
          <w:sz w:val="28"/>
          <w:szCs w:val="28"/>
        </w:rPr>
        <w:t xml:space="preserve"> при наличии возможности с учетом развития устной речи у обучающихся</w:t>
      </w:r>
      <w:r w:rsidRPr="00D37A9B">
        <w:rPr>
          <w:sz w:val="28"/>
          <w:szCs w:val="28"/>
        </w:rPr>
        <w:t>; различать прозаическую (нестихотворную) и стихотворную речь; различать и называть отдельные жанры фольклора (устного народного творчества) и художественной литературы (загадки, пословицы, потешки, сказки</w:t>
      </w:r>
      <w:r w:rsidR="00A51BAD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lastRenderedPageBreak/>
        <w:t>(фольклорные и литературные), рассказы, стихотворения); понимать содержание прослушанного (прочитанного) произведения: отвечать на вопросы по фактическому содержанию произведения; 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14:paraId="4E5AE795" w14:textId="77777777" w:rsidR="000C7097" w:rsidRPr="00D37A9B" w:rsidRDefault="000C7097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 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</w:t>
      </w:r>
      <w:r w:rsidR="00A51BAD">
        <w:rPr>
          <w:sz w:val="28"/>
          <w:szCs w:val="28"/>
        </w:rPr>
        <w:t xml:space="preserve"> при наличии возможности с учетом развития устной речи у обучающихся</w:t>
      </w:r>
      <w:r w:rsidRPr="00D37A9B">
        <w:rPr>
          <w:sz w:val="28"/>
          <w:szCs w:val="28"/>
        </w:rPr>
        <w:t>; читать по ролям с соблюдением норм произношения, расстановки ударения; составлять высказывания по содержанию произведения (не менее</w:t>
      </w:r>
      <w:r w:rsidR="00A51BAD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3 предложений) по заданному алгоритму</w:t>
      </w:r>
      <w:r w:rsidR="00A51BAD">
        <w:rPr>
          <w:sz w:val="28"/>
          <w:szCs w:val="28"/>
        </w:rPr>
        <w:t xml:space="preserve"> при наличии возможности с учетом развития устной речи у обучающихся</w:t>
      </w:r>
      <w:r w:rsidRPr="00D37A9B">
        <w:rPr>
          <w:sz w:val="28"/>
          <w:szCs w:val="28"/>
        </w:rPr>
        <w:t>; сочинять небольшие тексты по предложенному началу (не менее</w:t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94272" behindDoc="0" locked="0" layoutInCell="1" allowOverlap="0" wp14:anchorId="4EB449A7" wp14:editId="757A656E">
            <wp:simplePos x="0" y="0"/>
            <wp:positionH relativeFrom="page">
              <wp:posOffset>240665</wp:posOffset>
            </wp:positionH>
            <wp:positionV relativeFrom="page">
              <wp:posOffset>1265555</wp:posOffset>
            </wp:positionV>
            <wp:extent cx="6350" cy="12065"/>
            <wp:effectExtent l="0" t="0" r="0" b="0"/>
            <wp:wrapSquare wrapText="bothSides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964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95296" behindDoc="0" locked="0" layoutInCell="1" allowOverlap="0" wp14:anchorId="73921E06" wp14:editId="4796D021">
            <wp:simplePos x="0" y="0"/>
            <wp:positionH relativeFrom="page">
              <wp:posOffset>262255</wp:posOffset>
            </wp:positionH>
            <wp:positionV relativeFrom="page">
              <wp:posOffset>5475605</wp:posOffset>
            </wp:positionV>
            <wp:extent cx="6350" cy="12065"/>
            <wp:effectExtent l="0" t="0" r="0" b="0"/>
            <wp:wrapSquare wrapText="bothSides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965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96320" behindDoc="0" locked="0" layoutInCell="1" allowOverlap="0" wp14:anchorId="7FBB56E1" wp14:editId="5100EE39">
            <wp:simplePos x="0" y="0"/>
            <wp:positionH relativeFrom="page">
              <wp:posOffset>280670</wp:posOffset>
            </wp:positionH>
            <wp:positionV relativeFrom="page">
              <wp:posOffset>8280400</wp:posOffset>
            </wp:positionV>
            <wp:extent cx="6350" cy="6350"/>
            <wp:effectExtent l="0" t="0" r="0" b="0"/>
            <wp:wrapSquare wrapText="bothSides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966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1BAD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3 предложений); ориентироваться в книге (учебнике) по обложке, оглавлению, иллюстрациям; выбирать книги для самостоятельного чтения по совету взрослого и с учётом рекомендованного учителем списка, рассказывать о прочитанной книге по предложенному алгоритму; обращаться к справочной литературе для получения дополнительной информации в соответствии с учебной задачей.</w:t>
      </w:r>
    </w:p>
    <w:p w14:paraId="107328A2" w14:textId="77777777" w:rsidR="00310B24" w:rsidRPr="00A925C0" w:rsidRDefault="00310B24" w:rsidP="00A925C0">
      <w:pPr>
        <w:ind w:firstLine="709"/>
        <w:jc w:val="both"/>
        <w:rPr>
          <w:sz w:val="20"/>
          <w:szCs w:val="20"/>
        </w:rPr>
        <w:sectPr w:rsidR="00310B24" w:rsidRPr="00A925C0" w:rsidSect="00A925C0">
          <w:footnotePr>
            <w:numRestart w:val="eachPage"/>
          </w:footnotePr>
          <w:pgSz w:w="11907" w:h="16839" w:code="9"/>
          <w:pgMar w:top="1134" w:right="850" w:bottom="1134" w:left="1701" w:header="720" w:footer="720" w:gutter="0"/>
          <w:cols w:space="720"/>
        </w:sectPr>
      </w:pPr>
    </w:p>
    <w:p w14:paraId="2CEA78BD" w14:textId="77777777" w:rsidR="00310B24" w:rsidRPr="00D37A9B" w:rsidRDefault="007F077B" w:rsidP="00D37A9B">
      <w:pPr>
        <w:ind w:firstLine="709"/>
        <w:jc w:val="center"/>
        <w:rPr>
          <w:b/>
          <w:sz w:val="28"/>
          <w:szCs w:val="28"/>
        </w:rPr>
      </w:pPr>
      <w:bookmarkStart w:id="10" w:name="_Toc125643424"/>
      <w:r w:rsidRPr="00D37A9B">
        <w:rPr>
          <w:b/>
          <w:sz w:val="28"/>
          <w:szCs w:val="28"/>
        </w:rPr>
        <w:lastRenderedPageBreak/>
        <w:t xml:space="preserve">2 </w:t>
      </w:r>
      <w:r w:rsidR="00131547" w:rsidRPr="00D37A9B">
        <w:rPr>
          <w:b/>
          <w:sz w:val="28"/>
          <w:szCs w:val="28"/>
        </w:rPr>
        <w:t>КЛАСС</w:t>
      </w:r>
      <w:bookmarkEnd w:id="10"/>
    </w:p>
    <w:p w14:paraId="3A26B2BE" w14:textId="77777777" w:rsidR="00ED2C3E" w:rsidRPr="00D37A9B" w:rsidRDefault="00ED2C3E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>Предметные результаты изучения литературного чтения. К концу обучения во 2 классе обучающийся</w:t>
      </w:r>
      <w:r w:rsidR="00A51BAD">
        <w:rPr>
          <w:sz w:val="28"/>
          <w:szCs w:val="28"/>
        </w:rPr>
        <w:t xml:space="preserve"> с НОДА</w:t>
      </w:r>
      <w:r w:rsidRPr="00D37A9B">
        <w:rPr>
          <w:sz w:val="28"/>
          <w:szCs w:val="28"/>
        </w:rPr>
        <w:t xml:space="preserve"> научится: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</w:t>
      </w:r>
      <w:r w:rsidR="00A51BAD">
        <w:rPr>
          <w:sz w:val="28"/>
          <w:szCs w:val="28"/>
        </w:rPr>
        <w:t xml:space="preserve"> при наличии возможности с учетом развития устной речи у обучающихся</w:t>
      </w:r>
      <w:r w:rsidRPr="00D37A9B">
        <w:rPr>
          <w:sz w:val="28"/>
          <w:szCs w:val="28"/>
        </w:rPr>
        <w:t xml:space="preserve">; читать наизусть с соблюдением орфоэпических и пунктуационных норм не менее 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3 стихотворений о Родине, о детях, о семье, о родной природе в разные времена года</w:t>
      </w:r>
      <w:r w:rsidR="00A51BAD" w:rsidRPr="00A51BAD">
        <w:rPr>
          <w:sz w:val="28"/>
          <w:szCs w:val="28"/>
        </w:rPr>
        <w:t xml:space="preserve"> </w:t>
      </w:r>
      <w:r w:rsidR="00A51BAD">
        <w:rPr>
          <w:sz w:val="28"/>
          <w:szCs w:val="28"/>
        </w:rPr>
        <w:t>при наличии возможности с учетом развития устной речи у обучающихся</w:t>
      </w:r>
      <w:r w:rsidRPr="00D37A9B">
        <w:rPr>
          <w:sz w:val="28"/>
          <w:szCs w:val="28"/>
        </w:rPr>
        <w:t xml:space="preserve">; </w:t>
      </w:r>
      <w:r w:rsidRPr="00D37A9B">
        <w:rPr>
          <w:noProof/>
          <w:sz w:val="28"/>
          <w:szCs w:val="28"/>
          <w:lang w:val="en-US" w:eastAsia="ru-RU"/>
        </w:rPr>
        <w:drawing>
          <wp:inline distT="0" distB="0" distL="0" distR="0" wp14:anchorId="2BBFDD8B" wp14:editId="7AA2F95B">
            <wp:extent cx="7620" cy="7620"/>
            <wp:effectExtent l="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567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A9B">
        <w:rPr>
          <w:sz w:val="28"/>
          <w:szCs w:val="28"/>
        </w:rPr>
        <w:t>различать прозаическую и стихотворную речь: называть особенности стихотворного произведения (ритм, рифма); понимать содержание, смысл прослушанного (прочитанного) произведения: отвечать и формулировать вопросы по фактическому содержанию произведения; 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 владеть элементарными умениями анализа и интерпретации текста:</w:t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98368" behindDoc="0" locked="0" layoutInCell="1" allowOverlap="0" wp14:anchorId="59450C6C" wp14:editId="48FA6885">
            <wp:simplePos x="0" y="0"/>
            <wp:positionH relativeFrom="page">
              <wp:posOffset>243840</wp:posOffset>
            </wp:positionH>
            <wp:positionV relativeFrom="page">
              <wp:posOffset>1170940</wp:posOffset>
            </wp:positionV>
            <wp:extent cx="6350" cy="12065"/>
            <wp:effectExtent l="0" t="0" r="0" b="0"/>
            <wp:wrapSquare wrapText="bothSides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566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299392" behindDoc="0" locked="0" layoutInCell="1" allowOverlap="0" wp14:anchorId="498895A0" wp14:editId="17E0F6C4">
            <wp:simplePos x="0" y="0"/>
            <wp:positionH relativeFrom="page">
              <wp:posOffset>250190</wp:posOffset>
            </wp:positionH>
            <wp:positionV relativeFrom="page">
              <wp:posOffset>3982085</wp:posOffset>
            </wp:positionV>
            <wp:extent cx="6350" cy="6350"/>
            <wp:effectExtent l="0" t="0" r="0" b="0"/>
            <wp:wrapSquare wrapText="bothSides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568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300416" behindDoc="0" locked="0" layoutInCell="1" allowOverlap="0" wp14:anchorId="2C67764D" wp14:editId="18322B30">
            <wp:simplePos x="0" y="0"/>
            <wp:positionH relativeFrom="page">
              <wp:posOffset>283210</wp:posOffset>
            </wp:positionH>
            <wp:positionV relativeFrom="page">
              <wp:posOffset>8192135</wp:posOffset>
            </wp:positionV>
            <wp:extent cx="6350" cy="6350"/>
            <wp:effectExtent l="0" t="0" r="0" b="0"/>
            <wp:wrapSquare wrapText="bothSides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571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301440" behindDoc="0" locked="0" layoutInCell="1" allowOverlap="0" wp14:anchorId="57AF814A" wp14:editId="02FFDE36">
            <wp:simplePos x="0" y="0"/>
            <wp:positionH relativeFrom="page">
              <wp:posOffset>289560</wp:posOffset>
            </wp:positionH>
            <wp:positionV relativeFrom="page">
              <wp:posOffset>9576435</wp:posOffset>
            </wp:positionV>
            <wp:extent cx="3175" cy="3175"/>
            <wp:effectExtent l="0" t="0" r="0" b="0"/>
            <wp:wrapSquare wrapText="bothSides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572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302464" behindDoc="0" locked="0" layoutInCell="1" allowOverlap="0" wp14:anchorId="2CFC676E" wp14:editId="6A18A813">
            <wp:simplePos x="0" y="0"/>
            <wp:positionH relativeFrom="page">
              <wp:posOffset>267970</wp:posOffset>
            </wp:positionH>
            <wp:positionV relativeFrom="page">
              <wp:posOffset>6783705</wp:posOffset>
            </wp:positionV>
            <wp:extent cx="6350" cy="6350"/>
            <wp:effectExtent l="0" t="0" r="0" b="0"/>
            <wp:wrapSquare wrapText="bothSides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569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303488" behindDoc="0" locked="0" layoutInCell="1" allowOverlap="0" wp14:anchorId="4EF4CBD3" wp14:editId="203C3F36">
            <wp:simplePos x="0" y="0"/>
            <wp:positionH relativeFrom="page">
              <wp:posOffset>274320</wp:posOffset>
            </wp:positionH>
            <wp:positionV relativeFrom="page">
              <wp:posOffset>6792595</wp:posOffset>
            </wp:positionV>
            <wp:extent cx="6350" cy="8890"/>
            <wp:effectExtent l="0" t="0" r="0" b="0"/>
            <wp:wrapSquare wrapText="bothSides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570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определять тему и главную мысль, воспроизводить последовательность событий тексте произведения, составлять план текста (вопросный, номинативный); 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взаимосвязь;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 осознанно применять для анализа текста изученные понятия (автор, литературный герой, тема, идея, заголовок, содержание произведения, сравнение, эпитет); участвовать в обсуждении прослушанного (прочитанного) произведения: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понимать жанровую принадлежность произведения, формулировать устно простые выводы</w:t>
      </w:r>
      <w:r w:rsidR="007F65FD">
        <w:rPr>
          <w:sz w:val="28"/>
          <w:szCs w:val="28"/>
        </w:rPr>
        <w:t xml:space="preserve"> при наличии возможности с учетом развития устной речи у обучающихся</w:t>
      </w:r>
      <w:r w:rsidRPr="00D37A9B">
        <w:rPr>
          <w:sz w:val="28"/>
          <w:szCs w:val="28"/>
        </w:rPr>
        <w:t xml:space="preserve">, </w:t>
      </w:r>
      <w:r w:rsidR="007F65FD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подтверждать свой ответ примерами из текста; пересказывать (устно) содержание произведения подробно, выборочно,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от лица героя, от третьего лица; читать по ролям с соблюдением норм произношения, расстановки ударения, инсценировать небольшие эпизоды из произведения</w:t>
      </w:r>
      <w:r w:rsidR="007F65FD">
        <w:rPr>
          <w:sz w:val="28"/>
          <w:szCs w:val="28"/>
        </w:rPr>
        <w:t xml:space="preserve"> при наличии возможности с учетом развития устной </w:t>
      </w:r>
      <w:r w:rsidR="007F65FD">
        <w:rPr>
          <w:sz w:val="28"/>
          <w:szCs w:val="28"/>
        </w:rPr>
        <w:lastRenderedPageBreak/>
        <w:t>речи у обучающихся</w:t>
      </w:r>
      <w:r w:rsidRPr="00D37A9B">
        <w:rPr>
          <w:sz w:val="28"/>
          <w:szCs w:val="28"/>
        </w:rPr>
        <w:t xml:space="preserve">; составлять высказывания на заданную тему по содержанию произведения(не менее 5 предложений); </w:t>
      </w:r>
      <w:r w:rsidRPr="00D37A9B">
        <w:rPr>
          <w:noProof/>
          <w:sz w:val="28"/>
          <w:szCs w:val="28"/>
          <w:lang w:val="en-US" w:eastAsia="ru-RU"/>
        </w:rPr>
        <w:drawing>
          <wp:inline distT="0" distB="0" distL="0" distR="0" wp14:anchorId="4251C120" wp14:editId="556ABF8A">
            <wp:extent cx="7620" cy="7620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210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A9B">
        <w:rPr>
          <w:sz w:val="28"/>
          <w:szCs w:val="28"/>
        </w:rPr>
        <w:t xml:space="preserve"> сочинять по аналогии с прочитанным загадки, небольшие сказки, рассказы; ориентироваться в книге и (или) учебнике по обложке, оглавлению, аннотации, иллюстрациям, предисловию, условным обозначениям; выбирать книги для самостоятельного чтения с учётом рекомендательного списка, используя картотеки, рассказывать о прочитанной книге; использовать справочную литературу для получения дополнительной информации в соответствии с учебной задачей.</w:t>
      </w:r>
    </w:p>
    <w:p w14:paraId="79A3F2D2" w14:textId="77777777" w:rsidR="00ED2C3E" w:rsidRPr="00A925C0" w:rsidRDefault="00ED2C3E" w:rsidP="00A925C0">
      <w:pPr>
        <w:ind w:firstLine="709"/>
        <w:rPr>
          <w:rFonts w:eastAsia="Cambria"/>
          <w:b/>
          <w:bCs/>
          <w:sz w:val="20"/>
          <w:szCs w:val="20"/>
        </w:rPr>
      </w:pPr>
      <w:r w:rsidRPr="00A925C0">
        <w:br w:type="page"/>
      </w:r>
    </w:p>
    <w:p w14:paraId="21A74D4A" w14:textId="77777777" w:rsidR="00310B24" w:rsidRPr="00D37A9B" w:rsidRDefault="003A3289" w:rsidP="00D37A9B">
      <w:pPr>
        <w:ind w:firstLine="709"/>
        <w:jc w:val="center"/>
        <w:rPr>
          <w:b/>
          <w:sz w:val="28"/>
          <w:szCs w:val="28"/>
        </w:rPr>
      </w:pPr>
      <w:bookmarkStart w:id="11" w:name="_Toc125643425"/>
      <w:r w:rsidRPr="00D37A9B">
        <w:rPr>
          <w:b/>
          <w:sz w:val="28"/>
          <w:szCs w:val="28"/>
        </w:rPr>
        <w:lastRenderedPageBreak/>
        <w:t xml:space="preserve">3 </w:t>
      </w:r>
      <w:r w:rsidR="00131547" w:rsidRPr="00D37A9B">
        <w:rPr>
          <w:b/>
          <w:sz w:val="28"/>
          <w:szCs w:val="28"/>
        </w:rPr>
        <w:t>КЛАСС</w:t>
      </w:r>
      <w:bookmarkEnd w:id="11"/>
    </w:p>
    <w:p w14:paraId="2A4CD20C" w14:textId="77777777" w:rsidR="00310B24" w:rsidRPr="00D37A9B" w:rsidRDefault="008F0AE4" w:rsidP="00D37A9B">
      <w:pPr>
        <w:ind w:firstLine="709"/>
        <w:jc w:val="both"/>
        <w:rPr>
          <w:sz w:val="28"/>
          <w:szCs w:val="28"/>
        </w:rPr>
      </w:pPr>
      <w:r w:rsidRPr="00D37A9B">
        <w:rPr>
          <w:sz w:val="28"/>
          <w:szCs w:val="28"/>
        </w:rPr>
        <w:t xml:space="preserve">Предметные результаты изучения литературного чтения. К концу обучения в </w:t>
      </w:r>
      <w:r w:rsidR="00D37A9B">
        <w:rPr>
          <w:sz w:val="28"/>
          <w:szCs w:val="28"/>
        </w:rPr>
        <w:t>3</w:t>
      </w:r>
      <w:r w:rsidRPr="00D37A9B">
        <w:rPr>
          <w:sz w:val="28"/>
          <w:szCs w:val="28"/>
        </w:rPr>
        <w:t xml:space="preserve"> классе обучающийся </w:t>
      </w:r>
      <w:r w:rsidR="007F65FD">
        <w:rPr>
          <w:sz w:val="28"/>
          <w:szCs w:val="28"/>
        </w:rPr>
        <w:t xml:space="preserve">с НОДА </w:t>
      </w:r>
      <w:r w:rsidRPr="00D37A9B">
        <w:rPr>
          <w:sz w:val="28"/>
          <w:szCs w:val="28"/>
        </w:rPr>
        <w:t>научится:</w:t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305536" behindDoc="0" locked="0" layoutInCell="1" allowOverlap="0" wp14:anchorId="7B4305F1" wp14:editId="5547F592">
            <wp:simplePos x="0" y="0"/>
            <wp:positionH relativeFrom="page">
              <wp:posOffset>295910</wp:posOffset>
            </wp:positionH>
            <wp:positionV relativeFrom="page">
              <wp:posOffset>5271770</wp:posOffset>
            </wp:positionV>
            <wp:extent cx="8890" cy="12065"/>
            <wp:effectExtent l="0" t="0" r="0" b="0"/>
            <wp:wrapSquare wrapText="bothSides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711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306560" behindDoc="0" locked="0" layoutInCell="1" allowOverlap="0" wp14:anchorId="44A4C82B" wp14:editId="009FE334">
            <wp:simplePos x="0" y="0"/>
            <wp:positionH relativeFrom="page">
              <wp:posOffset>286385</wp:posOffset>
            </wp:positionH>
            <wp:positionV relativeFrom="page">
              <wp:posOffset>8061325</wp:posOffset>
            </wp:positionV>
            <wp:extent cx="8890" cy="8890"/>
            <wp:effectExtent l="0" t="0" r="0" b="0"/>
            <wp:wrapSquare wrapText="bothSides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713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 xml:space="preserve"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 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 читать вслух целыми словами без пропусков и перестановок букв и слогов доступные по восприятию и небольшие по объёму прозаические и стихотворные </w:t>
      </w:r>
      <w:r w:rsidRPr="00D37A9B">
        <w:rPr>
          <w:noProof/>
          <w:sz w:val="28"/>
          <w:szCs w:val="28"/>
          <w:lang w:val="en-US" w:eastAsia="ru-RU"/>
        </w:rPr>
        <w:drawing>
          <wp:inline distT="0" distB="0" distL="0" distR="0" wp14:anchorId="10DC039B" wp14:editId="6383103F">
            <wp:extent cx="22225" cy="22225"/>
            <wp:effectExtent l="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437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" cy="2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A9B">
        <w:rPr>
          <w:sz w:val="28"/>
          <w:szCs w:val="28"/>
        </w:rPr>
        <w:t>произведения в темпе не менее 60 слов в минуту (без отметочного оценивания)</w:t>
      </w:r>
      <w:r w:rsidR="007F65FD" w:rsidRPr="007F65FD">
        <w:rPr>
          <w:sz w:val="28"/>
          <w:szCs w:val="28"/>
        </w:rPr>
        <w:t xml:space="preserve"> </w:t>
      </w:r>
      <w:r w:rsidR="007F65FD">
        <w:rPr>
          <w:sz w:val="28"/>
          <w:szCs w:val="28"/>
        </w:rPr>
        <w:t>при наличии возможности с учетом развития устной речи у обучающихся</w:t>
      </w:r>
      <w:r w:rsidRPr="00D37A9B">
        <w:rPr>
          <w:sz w:val="28"/>
          <w:szCs w:val="28"/>
        </w:rPr>
        <w:t>; читать наизусть не менее 4 стихотворений в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соответствии с изученной тематикой произведений</w:t>
      </w:r>
      <w:r w:rsidR="007F65FD">
        <w:rPr>
          <w:sz w:val="28"/>
          <w:szCs w:val="28"/>
        </w:rPr>
        <w:t xml:space="preserve"> при наличии возможности с учетом развития устной речи у обучающихся</w:t>
      </w:r>
      <w:r w:rsidRPr="00D37A9B">
        <w:rPr>
          <w:sz w:val="28"/>
          <w:szCs w:val="28"/>
        </w:rPr>
        <w:t xml:space="preserve">; различать художественные произведения и познавательные тексты; 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 </w:t>
      </w:r>
      <w:r w:rsidRPr="00D37A9B">
        <w:rPr>
          <w:noProof/>
          <w:sz w:val="28"/>
          <w:szCs w:val="28"/>
          <w:lang w:val="en-US" w:eastAsia="ru-RU"/>
        </w:rPr>
        <w:drawing>
          <wp:inline distT="0" distB="0" distL="0" distR="0" wp14:anchorId="36133C68" wp14:editId="1B013926">
            <wp:extent cx="7620" cy="7620"/>
            <wp:effectExtent l="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708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A9B">
        <w:rPr>
          <w:sz w:val="28"/>
          <w:szCs w:val="28"/>
        </w:rPr>
        <w:t xml:space="preserve"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 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 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 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 отличать автора произведения от героя и рассказчика, характеризовать отношение автора к героям, поступкам, описанной картине, находить в тексте </w:t>
      </w:r>
      <w:r w:rsidRPr="00D37A9B">
        <w:rPr>
          <w:noProof/>
          <w:sz w:val="28"/>
          <w:szCs w:val="28"/>
          <w:lang w:val="en-US" w:eastAsia="ru-RU"/>
        </w:rPr>
        <w:drawing>
          <wp:inline distT="0" distB="0" distL="0" distR="0" wp14:anchorId="18FA38B4" wp14:editId="525E1952">
            <wp:extent cx="7620" cy="7620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712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A9B">
        <w:rPr>
          <w:sz w:val="28"/>
          <w:szCs w:val="28"/>
        </w:rPr>
        <w:t>средства изображения героев (портрет), описание пейзажа и интерьера;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</w:t>
      </w:r>
      <w:r w:rsidR="007F65FD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 xml:space="preserve">(сравнение, эпитет, олицетворение); 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 участвовать в обсуждении прослушанного </w:t>
      </w:r>
      <w:r w:rsidRPr="00D37A9B">
        <w:rPr>
          <w:sz w:val="28"/>
          <w:szCs w:val="28"/>
        </w:rPr>
        <w:lastRenderedPageBreak/>
        <w:t>(прочитанного) произведения</w:t>
      </w:r>
      <w:r w:rsidR="007F65FD">
        <w:rPr>
          <w:sz w:val="28"/>
          <w:szCs w:val="28"/>
        </w:rPr>
        <w:t xml:space="preserve"> при наличии возможности с учетом развития устной речи у обучающихся</w:t>
      </w:r>
      <w:r w:rsidRPr="00D37A9B">
        <w:rPr>
          <w:sz w:val="28"/>
          <w:szCs w:val="28"/>
        </w:rPr>
        <w:t>: строить монологическое и диалогическое высказывание с соблюдением орфоэпических и пунктуационных норм, устно</w:t>
      </w:r>
      <w:r w:rsidR="007F65FD">
        <w:rPr>
          <w:sz w:val="28"/>
          <w:szCs w:val="28"/>
        </w:rPr>
        <w:t>,</w:t>
      </w:r>
      <w:r w:rsidRPr="00D37A9B">
        <w:rPr>
          <w:sz w:val="28"/>
          <w:szCs w:val="28"/>
        </w:rPr>
        <w:t xml:space="preserve"> </w:t>
      </w:r>
      <w:r w:rsidR="007F65FD">
        <w:rPr>
          <w:sz w:val="28"/>
          <w:szCs w:val="28"/>
        </w:rPr>
        <w:t>при наличии возможности с учетом развития устной речи у обучающихся,</w:t>
      </w:r>
      <w:r w:rsidR="007F65FD" w:rsidRP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и письменно формулировать простые выводы, подтверждать свой ответ примерами из текста; использовать в беседе изученные литературные понятия</w:t>
      </w:r>
      <w:r w:rsidR="007F65FD">
        <w:rPr>
          <w:sz w:val="28"/>
          <w:szCs w:val="28"/>
        </w:rPr>
        <w:t xml:space="preserve"> при наличии возможности с учетом развития устной речи у обучающихся</w:t>
      </w:r>
      <w:r w:rsidRPr="00D37A9B">
        <w:rPr>
          <w:sz w:val="28"/>
          <w:szCs w:val="28"/>
        </w:rPr>
        <w:t>; пересказывать произведение (устно) подробно, выборочно, сжато (кратко), от лица героя, с изменением лица рассказчика, от третьего лица</w:t>
      </w:r>
      <w:r w:rsidR="007F65FD">
        <w:rPr>
          <w:sz w:val="28"/>
          <w:szCs w:val="28"/>
        </w:rPr>
        <w:t xml:space="preserve"> при наличии возможности с учетом развития устной речи у обучающихся</w:t>
      </w:r>
      <w:r w:rsidRPr="00D37A9B">
        <w:rPr>
          <w:sz w:val="28"/>
          <w:szCs w:val="28"/>
        </w:rPr>
        <w:t>; 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 читать по ролям с соблюдением норм произношения, инсценировать небольшие эпизоды из произведения</w:t>
      </w:r>
      <w:r w:rsidR="007F65FD">
        <w:rPr>
          <w:sz w:val="28"/>
          <w:szCs w:val="28"/>
        </w:rPr>
        <w:t xml:space="preserve"> при наличии возможности с учетом развития устной речи у обучающихся</w:t>
      </w:r>
      <w:r w:rsidRPr="00D37A9B">
        <w:rPr>
          <w:sz w:val="28"/>
          <w:szCs w:val="28"/>
        </w:rPr>
        <w:t>; составлять устные</w:t>
      </w:r>
      <w:r w:rsidR="007F65FD">
        <w:rPr>
          <w:sz w:val="28"/>
          <w:szCs w:val="28"/>
        </w:rPr>
        <w:t>,</w:t>
      </w:r>
      <w:r w:rsidR="007F65FD" w:rsidRPr="007F65FD">
        <w:rPr>
          <w:sz w:val="28"/>
          <w:szCs w:val="28"/>
        </w:rPr>
        <w:t xml:space="preserve"> </w:t>
      </w:r>
      <w:r w:rsidR="007F65FD">
        <w:rPr>
          <w:sz w:val="28"/>
          <w:szCs w:val="28"/>
        </w:rPr>
        <w:t xml:space="preserve">при наличии возможности с учетом развития устной речи у обучающихся, </w:t>
      </w:r>
      <w:r w:rsidRPr="00D37A9B">
        <w:rPr>
          <w:sz w:val="28"/>
          <w:szCs w:val="28"/>
        </w:rPr>
        <w:t xml:space="preserve"> и письменные высказывания на основе прочитанного (прослушанного) текста на заданную тему по содержанию произведения (не менее</w:t>
      </w:r>
      <w:r w:rsidRPr="00D37A9B">
        <w:rPr>
          <w:rFonts w:eastAsiaTheme="minorEastAsia"/>
          <w:noProof/>
          <w:sz w:val="28"/>
          <w:szCs w:val="28"/>
          <w:lang w:val="en-US" w:eastAsia="ru-RU"/>
        </w:rPr>
        <w:drawing>
          <wp:anchor distT="0" distB="0" distL="114300" distR="114300" simplePos="0" relativeHeight="482309632" behindDoc="0" locked="0" layoutInCell="1" allowOverlap="0" wp14:anchorId="7EFE4703" wp14:editId="7BF73154">
            <wp:simplePos x="0" y="0"/>
            <wp:positionH relativeFrom="page">
              <wp:posOffset>298450</wp:posOffset>
            </wp:positionH>
            <wp:positionV relativeFrom="page">
              <wp:posOffset>1151890</wp:posOffset>
            </wp:positionV>
            <wp:extent cx="8890" cy="12065"/>
            <wp:effectExtent l="0" t="0" r="0" b="0"/>
            <wp:wrapSquare wrapText="bothSides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157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310656" behindDoc="0" locked="0" layoutInCell="1" allowOverlap="0" wp14:anchorId="552C4B71" wp14:editId="1F57057F">
            <wp:simplePos x="0" y="0"/>
            <wp:positionH relativeFrom="page">
              <wp:posOffset>286385</wp:posOffset>
            </wp:positionH>
            <wp:positionV relativeFrom="page">
              <wp:posOffset>6769735</wp:posOffset>
            </wp:positionV>
            <wp:extent cx="12065" cy="8890"/>
            <wp:effectExtent l="0" t="0" r="0" b="0"/>
            <wp:wrapSquare wrapText="bothSides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158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311680" behindDoc="0" locked="0" layoutInCell="1" allowOverlap="0" wp14:anchorId="687A8BA3" wp14:editId="404BD663">
            <wp:simplePos x="0" y="0"/>
            <wp:positionH relativeFrom="page">
              <wp:posOffset>289560</wp:posOffset>
            </wp:positionH>
            <wp:positionV relativeFrom="page">
              <wp:posOffset>9561830</wp:posOffset>
            </wp:positionV>
            <wp:extent cx="8890" cy="12065"/>
            <wp:effectExtent l="0" t="0" r="0" b="0"/>
            <wp:wrapSquare wrapText="bothSides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159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F65FD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8 предложений), корректировать собственный письменный текст; составлять краткий отзыв о прочитанном произведении по заданному алгоритму; сочинять тексты, используя аналогии, иллюстрации, придумывать продолжение прочитанного произведения; использовать в соответствии с учебной задачей аппарат издания: обложку, оглавление, аннотацию, иллюстрации, предисловие, приложения, сноски, примечания; выбирать книги для самостоятельного чтения с учётом рекомендательного списка, используя картотеки, рассказывать о прочитанной книге; 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</w:t>
      </w:r>
    </w:p>
    <w:p w14:paraId="6022D8BF" w14:textId="77777777" w:rsidR="00310B24" w:rsidRPr="00D37A9B" w:rsidRDefault="00C01B07" w:rsidP="00D37A9B">
      <w:pPr>
        <w:ind w:firstLine="709"/>
        <w:jc w:val="center"/>
        <w:rPr>
          <w:b/>
          <w:sz w:val="28"/>
          <w:szCs w:val="28"/>
        </w:rPr>
      </w:pPr>
      <w:r w:rsidRPr="00D37A9B">
        <w:rPr>
          <w:sz w:val="28"/>
          <w:szCs w:val="28"/>
        </w:rPr>
        <w:br w:type="column"/>
      </w:r>
      <w:bookmarkStart w:id="12" w:name="_Toc125643426"/>
      <w:r w:rsidR="00131547" w:rsidRPr="00D37A9B">
        <w:rPr>
          <w:b/>
          <w:sz w:val="28"/>
          <w:szCs w:val="28"/>
        </w:rPr>
        <w:lastRenderedPageBreak/>
        <w:t>4 КЛАСС</w:t>
      </w:r>
      <w:bookmarkEnd w:id="12"/>
    </w:p>
    <w:p w14:paraId="7D8E5423" w14:textId="15E09100" w:rsidR="00310B24" w:rsidRPr="002D51C6" w:rsidRDefault="00147A35" w:rsidP="002D51C6">
      <w:pPr>
        <w:ind w:firstLine="709"/>
        <w:jc w:val="both"/>
        <w:rPr>
          <w:sz w:val="28"/>
          <w:szCs w:val="28"/>
        </w:rPr>
        <w:sectPr w:rsidR="00310B24" w:rsidRPr="002D51C6" w:rsidSect="00A925C0">
          <w:footnotePr>
            <w:numRestart w:val="eachPage"/>
          </w:footnotePr>
          <w:pgSz w:w="11907" w:h="16839" w:code="9"/>
          <w:pgMar w:top="1134" w:right="850" w:bottom="1134" w:left="1701" w:header="720" w:footer="720" w:gutter="0"/>
          <w:cols w:space="720"/>
        </w:sectPr>
      </w:pPr>
      <w:r w:rsidRPr="00D37A9B">
        <w:rPr>
          <w:sz w:val="28"/>
          <w:szCs w:val="28"/>
        </w:rPr>
        <w:t>Предметные результаты изучения литературного чтения. К концу обучения в 4 классе обучающийся</w:t>
      </w:r>
      <w:r w:rsidR="007F65FD">
        <w:rPr>
          <w:sz w:val="28"/>
          <w:szCs w:val="28"/>
        </w:rPr>
        <w:t xml:space="preserve"> с НОДА</w:t>
      </w:r>
      <w:r w:rsidRPr="00D37A9B">
        <w:rPr>
          <w:sz w:val="28"/>
          <w:szCs w:val="28"/>
        </w:rPr>
        <w:t xml:space="preserve"> научится:</w:t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313728" behindDoc="0" locked="0" layoutInCell="1" allowOverlap="0" wp14:anchorId="386C7C91" wp14:editId="34F39008">
            <wp:simplePos x="0" y="0"/>
            <wp:positionH relativeFrom="page">
              <wp:posOffset>320040</wp:posOffset>
            </wp:positionH>
            <wp:positionV relativeFrom="page">
              <wp:posOffset>1186180</wp:posOffset>
            </wp:positionV>
            <wp:extent cx="8890" cy="12065"/>
            <wp:effectExtent l="0" t="0" r="0" b="0"/>
            <wp:wrapSquare wrapText="bothSides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658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 xml:space="preserve">осознавать значимость художественной литературы и фольклора для всестороннего развития личности человека, находить в произведениях </w:t>
      </w:r>
      <w:r w:rsidRPr="00D37A9B">
        <w:rPr>
          <w:noProof/>
          <w:sz w:val="28"/>
          <w:szCs w:val="28"/>
          <w:lang w:val="en-US" w:eastAsia="ru-RU"/>
        </w:rPr>
        <w:drawing>
          <wp:inline distT="0" distB="0" distL="0" distR="0" wp14:anchorId="7EE95613" wp14:editId="58980891">
            <wp:extent cx="7620" cy="7620"/>
            <wp:effectExtent l="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160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A9B">
        <w:rPr>
          <w:sz w:val="28"/>
          <w:szCs w:val="28"/>
        </w:rPr>
        <w:t>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 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 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</w:t>
      </w:r>
      <w:r w:rsidR="007F65FD">
        <w:rPr>
          <w:sz w:val="28"/>
          <w:szCs w:val="28"/>
        </w:rPr>
        <w:t xml:space="preserve"> при наличии возможности с учетом развития устной речи у обучающихся</w:t>
      </w:r>
      <w:r w:rsidRPr="00D37A9B">
        <w:rPr>
          <w:sz w:val="28"/>
          <w:szCs w:val="28"/>
        </w:rPr>
        <w:t>; читать наизусть не менее 5 стихотворений в соответствии с изученной тематикой произведений</w:t>
      </w:r>
      <w:r w:rsidR="007F65FD">
        <w:rPr>
          <w:sz w:val="28"/>
          <w:szCs w:val="28"/>
        </w:rPr>
        <w:t xml:space="preserve"> при наличии возможности с учетом развития устной речи у обучающихся</w:t>
      </w:r>
      <w:r w:rsidRPr="00D37A9B">
        <w:rPr>
          <w:sz w:val="28"/>
          <w:szCs w:val="28"/>
        </w:rPr>
        <w:t>; различать художественные произведения и познавательные тексты; 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 понимать жанровую принадлежность, содержание, смысл прослушанного (прочитанного) произведения: отвечать и формулировать вопросы (в том числе проблемные) к познавательным, учебным и художественным текстам; 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 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 владеть элементарными умениями анализа и интерпретации текста:</w:t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определять тему и главную мысль, последовательность событий в тексте произведения, выявлять связь событий, эпизодов текста;</w:t>
      </w:r>
      <w:r w:rsidRPr="00D37A9B">
        <w:rPr>
          <w:noProof/>
          <w:sz w:val="28"/>
          <w:szCs w:val="28"/>
          <w:lang w:val="en-US" w:eastAsia="ru-RU"/>
        </w:rPr>
        <w:drawing>
          <wp:anchor distT="0" distB="0" distL="114300" distR="114300" simplePos="0" relativeHeight="482314752" behindDoc="0" locked="0" layoutInCell="1" allowOverlap="0" wp14:anchorId="5B8D91A5" wp14:editId="61194127">
            <wp:simplePos x="0" y="0"/>
            <wp:positionH relativeFrom="page">
              <wp:posOffset>240665</wp:posOffset>
            </wp:positionH>
            <wp:positionV relativeFrom="page">
              <wp:posOffset>2399665</wp:posOffset>
            </wp:positionV>
            <wp:extent cx="15240" cy="18415"/>
            <wp:effectExtent l="0" t="0" r="0" b="0"/>
            <wp:wrapSquare wrapText="bothSides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115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37A9B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 xml:space="preserve"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</w:t>
      </w:r>
      <w:r w:rsidRPr="00D37A9B">
        <w:rPr>
          <w:sz w:val="28"/>
          <w:szCs w:val="28"/>
        </w:rPr>
        <w:lastRenderedPageBreak/>
        <w:t>метафора); 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 участвовать в обсуждении прослушанного (прочитанного)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</w:t>
      </w:r>
      <w:r w:rsidR="007F65FD">
        <w:rPr>
          <w:sz w:val="28"/>
          <w:szCs w:val="28"/>
        </w:rPr>
        <w:t xml:space="preserve"> при наличии возможности с учетом развития устной речи у обучающихся</w:t>
      </w:r>
      <w:r w:rsidRPr="00D37A9B">
        <w:rPr>
          <w:sz w:val="28"/>
          <w:szCs w:val="28"/>
        </w:rPr>
        <w:t>; устно</w:t>
      </w:r>
      <w:r w:rsidR="007F65FD">
        <w:rPr>
          <w:sz w:val="28"/>
          <w:szCs w:val="28"/>
        </w:rPr>
        <w:t>, при наличии возможности с учетом развития устной речи у обучающихся,</w:t>
      </w:r>
      <w:r w:rsidRPr="00D37A9B">
        <w:rPr>
          <w:sz w:val="28"/>
          <w:szCs w:val="28"/>
        </w:rPr>
        <w:t xml:space="preserve"> и письменно формулировать простые выводы на основе прослушанного (прочитанного) текста, подтверждать свой ответ примерами из текста; 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 читать по ролям с соблюдением норм произношения, расстановки ударения, инсценировать небольшие эпизоды из произведения</w:t>
      </w:r>
      <w:r w:rsidR="007F65FD">
        <w:rPr>
          <w:sz w:val="28"/>
          <w:szCs w:val="28"/>
        </w:rPr>
        <w:t xml:space="preserve"> при наличии возможности с учетом развития устной речи у обучающихся</w:t>
      </w:r>
      <w:r w:rsidRPr="00D37A9B">
        <w:rPr>
          <w:sz w:val="28"/>
          <w:szCs w:val="28"/>
        </w:rPr>
        <w:t>; составлять устные</w:t>
      </w:r>
      <w:r w:rsidR="007F65FD">
        <w:rPr>
          <w:sz w:val="28"/>
          <w:szCs w:val="28"/>
        </w:rPr>
        <w:t>, при наличии возможности с учетом развития устной речи у обучающихся,</w:t>
      </w:r>
      <w:r w:rsidRPr="00D37A9B">
        <w:rPr>
          <w:sz w:val="28"/>
          <w:szCs w:val="28"/>
        </w:rPr>
        <w:t xml:space="preserve">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 составлять краткий отзыв о прочитанном произведении по заданному алгоритму; сочинять по аналогии с прочитанным, составлять рассказ по иллюстрациям, от имени одного из героев, придумывать продолжение прочитанного произведения</w:t>
      </w:r>
      <w:r w:rsidR="007F65FD">
        <w:rPr>
          <w:sz w:val="28"/>
          <w:szCs w:val="28"/>
        </w:rPr>
        <w:t xml:space="preserve"> </w:t>
      </w:r>
      <w:r w:rsidRPr="00D37A9B">
        <w:rPr>
          <w:sz w:val="28"/>
          <w:szCs w:val="28"/>
        </w:rPr>
        <w:t>(не менее 10 предложений); использовать в соответствии с учебной задачей аппарат издания (обложка, оглавление, аннотация, иллюстрация, предисловие, приложение, сноски, примечания); выбирать книги для самостоятельного чтения с учётом рекомендательного списка, используя картотеки, рассказывать о прочитанной книге; использовать справочную литературу, электронные образовательные и информационные ресурсы информационно-коммуникационной сети «Интернет» (в условиях контролируемого входа), для получения дополнительной информации в соответствии с учебной задачей.</w:t>
      </w:r>
    </w:p>
    <w:p w14:paraId="545F8F36" w14:textId="77777777" w:rsidR="000824AE" w:rsidRPr="009640A4" w:rsidRDefault="000824AE" w:rsidP="002D51C6">
      <w:pPr>
        <w:ind w:right="204"/>
        <w:jc w:val="both"/>
        <w:rPr>
          <w:sz w:val="24"/>
          <w:szCs w:val="24"/>
        </w:rPr>
      </w:pPr>
    </w:p>
    <w:sectPr w:rsidR="000824AE" w:rsidRPr="009640A4" w:rsidSect="00A925C0">
      <w:footnotePr>
        <w:numRestart w:val="eachPage"/>
      </w:footnotePr>
      <w:pgSz w:w="11907" w:h="16839" w:code="9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611B4" w14:textId="77777777" w:rsidR="002B42B4" w:rsidRDefault="002B42B4" w:rsidP="008C0AB8">
      <w:r>
        <w:separator/>
      </w:r>
    </w:p>
  </w:endnote>
  <w:endnote w:type="continuationSeparator" w:id="0">
    <w:p w14:paraId="2BFCFAE6" w14:textId="77777777" w:rsidR="002B42B4" w:rsidRDefault="002B42B4" w:rsidP="008C0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5965396"/>
      <w:docPartObj>
        <w:docPartGallery w:val="Page Numbers (Bottom of Page)"/>
        <w:docPartUnique/>
      </w:docPartObj>
    </w:sdtPr>
    <w:sdtContent>
      <w:p w14:paraId="02F41BE6" w14:textId="77777777" w:rsidR="002D5459" w:rsidRDefault="00000000">
        <w:pPr>
          <w:pStyle w:val="ad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7587A" w14:textId="77777777" w:rsidR="002B42B4" w:rsidRDefault="002B42B4" w:rsidP="008C0AB8">
      <w:r>
        <w:separator/>
      </w:r>
    </w:p>
  </w:footnote>
  <w:footnote w:type="continuationSeparator" w:id="0">
    <w:p w14:paraId="3E121FFA" w14:textId="77777777" w:rsidR="002B42B4" w:rsidRDefault="002B42B4" w:rsidP="008C0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B35D48"/>
    <w:multiLevelType w:val="hybridMultilevel"/>
    <w:tmpl w:val="BCEC1E8C"/>
    <w:lvl w:ilvl="0" w:tplc="28C2F8B2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8BFCC438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1096BFAC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9C60BC94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28E89F5A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E826A6C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499AF63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562898D6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E7BEF2FE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" w15:restartNumberingAfterBreak="0">
    <w:nsid w:val="6642393A"/>
    <w:multiLevelType w:val="hybridMultilevel"/>
    <w:tmpl w:val="17E646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913507">
    <w:abstractNumId w:val="1"/>
  </w:num>
  <w:num w:numId="2" w16cid:durableId="94419167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B24"/>
    <w:rsid w:val="000521AD"/>
    <w:rsid w:val="000610F7"/>
    <w:rsid w:val="00073870"/>
    <w:rsid w:val="0007401E"/>
    <w:rsid w:val="00074BCC"/>
    <w:rsid w:val="000824AE"/>
    <w:rsid w:val="000825D4"/>
    <w:rsid w:val="000A24EA"/>
    <w:rsid w:val="000A654E"/>
    <w:rsid w:val="000C2F50"/>
    <w:rsid w:val="000C6716"/>
    <w:rsid w:val="000C7097"/>
    <w:rsid w:val="000D1EE1"/>
    <w:rsid w:val="001063F2"/>
    <w:rsid w:val="001127E5"/>
    <w:rsid w:val="00131547"/>
    <w:rsid w:val="00136F59"/>
    <w:rsid w:val="00141F18"/>
    <w:rsid w:val="0014250B"/>
    <w:rsid w:val="00147A35"/>
    <w:rsid w:val="00165C62"/>
    <w:rsid w:val="00180EC3"/>
    <w:rsid w:val="0018298B"/>
    <w:rsid w:val="00184D62"/>
    <w:rsid w:val="00190C65"/>
    <w:rsid w:val="001970A3"/>
    <w:rsid w:val="001B0656"/>
    <w:rsid w:val="001B1465"/>
    <w:rsid w:val="001C3A55"/>
    <w:rsid w:val="001C4006"/>
    <w:rsid w:val="001C7302"/>
    <w:rsid w:val="001C7E73"/>
    <w:rsid w:val="001F1790"/>
    <w:rsid w:val="001F5D2F"/>
    <w:rsid w:val="001F7F5C"/>
    <w:rsid w:val="00204747"/>
    <w:rsid w:val="00210555"/>
    <w:rsid w:val="0021601C"/>
    <w:rsid w:val="0021792E"/>
    <w:rsid w:val="00225729"/>
    <w:rsid w:val="00255D43"/>
    <w:rsid w:val="002708DA"/>
    <w:rsid w:val="00273B9B"/>
    <w:rsid w:val="002A36B9"/>
    <w:rsid w:val="002A5575"/>
    <w:rsid w:val="002B06A5"/>
    <w:rsid w:val="002B42B4"/>
    <w:rsid w:val="002C13D4"/>
    <w:rsid w:val="002D51C6"/>
    <w:rsid w:val="002D5459"/>
    <w:rsid w:val="002D6527"/>
    <w:rsid w:val="002D6EA1"/>
    <w:rsid w:val="002F70B3"/>
    <w:rsid w:val="0030334D"/>
    <w:rsid w:val="00310B24"/>
    <w:rsid w:val="00310B7F"/>
    <w:rsid w:val="00334BC0"/>
    <w:rsid w:val="003403AB"/>
    <w:rsid w:val="003505F4"/>
    <w:rsid w:val="00354ABE"/>
    <w:rsid w:val="00355449"/>
    <w:rsid w:val="0035594F"/>
    <w:rsid w:val="00386ED7"/>
    <w:rsid w:val="00387760"/>
    <w:rsid w:val="00394379"/>
    <w:rsid w:val="003A3289"/>
    <w:rsid w:val="003B4A23"/>
    <w:rsid w:val="003C09B5"/>
    <w:rsid w:val="003F6729"/>
    <w:rsid w:val="00400E58"/>
    <w:rsid w:val="00407C84"/>
    <w:rsid w:val="00420204"/>
    <w:rsid w:val="00421ABB"/>
    <w:rsid w:val="00450816"/>
    <w:rsid w:val="00457CD0"/>
    <w:rsid w:val="0046096A"/>
    <w:rsid w:val="004724C3"/>
    <w:rsid w:val="00477CB8"/>
    <w:rsid w:val="004865A6"/>
    <w:rsid w:val="00490402"/>
    <w:rsid w:val="004A4EAA"/>
    <w:rsid w:val="004C14A3"/>
    <w:rsid w:val="004C26A5"/>
    <w:rsid w:val="004C35AD"/>
    <w:rsid w:val="004C3702"/>
    <w:rsid w:val="004E5132"/>
    <w:rsid w:val="00504D5D"/>
    <w:rsid w:val="0054007D"/>
    <w:rsid w:val="00546C3E"/>
    <w:rsid w:val="005607F5"/>
    <w:rsid w:val="00562585"/>
    <w:rsid w:val="00564AEA"/>
    <w:rsid w:val="00565896"/>
    <w:rsid w:val="00566D2B"/>
    <w:rsid w:val="00584528"/>
    <w:rsid w:val="00593F8E"/>
    <w:rsid w:val="005B65BC"/>
    <w:rsid w:val="005D15D9"/>
    <w:rsid w:val="005F0FAF"/>
    <w:rsid w:val="006005D0"/>
    <w:rsid w:val="00601C22"/>
    <w:rsid w:val="0060426A"/>
    <w:rsid w:val="00612146"/>
    <w:rsid w:val="00612B85"/>
    <w:rsid w:val="00693B48"/>
    <w:rsid w:val="006B18C0"/>
    <w:rsid w:val="006C1ABF"/>
    <w:rsid w:val="006C1E99"/>
    <w:rsid w:val="006D17FB"/>
    <w:rsid w:val="006E30D8"/>
    <w:rsid w:val="007049E4"/>
    <w:rsid w:val="0071392A"/>
    <w:rsid w:val="00727675"/>
    <w:rsid w:val="007449B2"/>
    <w:rsid w:val="0075368D"/>
    <w:rsid w:val="00754D56"/>
    <w:rsid w:val="00775BC0"/>
    <w:rsid w:val="00792E86"/>
    <w:rsid w:val="007A0684"/>
    <w:rsid w:val="007C2124"/>
    <w:rsid w:val="007C4A04"/>
    <w:rsid w:val="007D204B"/>
    <w:rsid w:val="007D522A"/>
    <w:rsid w:val="007F077B"/>
    <w:rsid w:val="007F65FD"/>
    <w:rsid w:val="0080113E"/>
    <w:rsid w:val="00802B38"/>
    <w:rsid w:val="008046AB"/>
    <w:rsid w:val="00804AF5"/>
    <w:rsid w:val="00806DB4"/>
    <w:rsid w:val="00814C79"/>
    <w:rsid w:val="00836CD6"/>
    <w:rsid w:val="008505E3"/>
    <w:rsid w:val="0087167B"/>
    <w:rsid w:val="008760D4"/>
    <w:rsid w:val="0087624F"/>
    <w:rsid w:val="008A52F0"/>
    <w:rsid w:val="008A6D8A"/>
    <w:rsid w:val="008B4243"/>
    <w:rsid w:val="008B42F6"/>
    <w:rsid w:val="008C0AB8"/>
    <w:rsid w:val="008C18D4"/>
    <w:rsid w:val="008C18FF"/>
    <w:rsid w:val="008C2D99"/>
    <w:rsid w:val="008C78C4"/>
    <w:rsid w:val="008E0B74"/>
    <w:rsid w:val="008F0AE4"/>
    <w:rsid w:val="008F189B"/>
    <w:rsid w:val="009015E9"/>
    <w:rsid w:val="009054AC"/>
    <w:rsid w:val="009153F9"/>
    <w:rsid w:val="0093705A"/>
    <w:rsid w:val="00962050"/>
    <w:rsid w:val="009640A4"/>
    <w:rsid w:val="009649C3"/>
    <w:rsid w:val="009855DF"/>
    <w:rsid w:val="009959B4"/>
    <w:rsid w:val="009A1B01"/>
    <w:rsid w:val="009A412A"/>
    <w:rsid w:val="009B1F08"/>
    <w:rsid w:val="009B2038"/>
    <w:rsid w:val="009B4B84"/>
    <w:rsid w:val="009B7D06"/>
    <w:rsid w:val="009C2FE0"/>
    <w:rsid w:val="009D5E35"/>
    <w:rsid w:val="009D758E"/>
    <w:rsid w:val="009F2357"/>
    <w:rsid w:val="00A03C7F"/>
    <w:rsid w:val="00A03FD0"/>
    <w:rsid w:val="00A252D3"/>
    <w:rsid w:val="00A30AF0"/>
    <w:rsid w:val="00A31C87"/>
    <w:rsid w:val="00A42E2C"/>
    <w:rsid w:val="00A51BAD"/>
    <w:rsid w:val="00A85E19"/>
    <w:rsid w:val="00A9247A"/>
    <w:rsid w:val="00A925C0"/>
    <w:rsid w:val="00AB5C15"/>
    <w:rsid w:val="00AD1965"/>
    <w:rsid w:val="00B10250"/>
    <w:rsid w:val="00B2442F"/>
    <w:rsid w:val="00B24A3E"/>
    <w:rsid w:val="00B24A4E"/>
    <w:rsid w:val="00B26C6B"/>
    <w:rsid w:val="00B30AC4"/>
    <w:rsid w:val="00B36B42"/>
    <w:rsid w:val="00B379AD"/>
    <w:rsid w:val="00B4780F"/>
    <w:rsid w:val="00B8264A"/>
    <w:rsid w:val="00BA1BD2"/>
    <w:rsid w:val="00BA28A4"/>
    <w:rsid w:val="00BB0EED"/>
    <w:rsid w:val="00BD0AA2"/>
    <w:rsid w:val="00BF18E6"/>
    <w:rsid w:val="00BF511A"/>
    <w:rsid w:val="00BF6F42"/>
    <w:rsid w:val="00C01B07"/>
    <w:rsid w:val="00C02450"/>
    <w:rsid w:val="00C25D74"/>
    <w:rsid w:val="00C60C90"/>
    <w:rsid w:val="00C74F07"/>
    <w:rsid w:val="00C77FF8"/>
    <w:rsid w:val="00C81C40"/>
    <w:rsid w:val="00C90674"/>
    <w:rsid w:val="00C9076B"/>
    <w:rsid w:val="00C912D4"/>
    <w:rsid w:val="00CA433C"/>
    <w:rsid w:val="00CA4F0A"/>
    <w:rsid w:val="00CA52AB"/>
    <w:rsid w:val="00CA6FC4"/>
    <w:rsid w:val="00CC724C"/>
    <w:rsid w:val="00CD1BDB"/>
    <w:rsid w:val="00CD501E"/>
    <w:rsid w:val="00CD63A8"/>
    <w:rsid w:val="00CE0128"/>
    <w:rsid w:val="00CE6A8A"/>
    <w:rsid w:val="00D01869"/>
    <w:rsid w:val="00D04285"/>
    <w:rsid w:val="00D04F84"/>
    <w:rsid w:val="00D05B4C"/>
    <w:rsid w:val="00D06B86"/>
    <w:rsid w:val="00D35986"/>
    <w:rsid w:val="00D37529"/>
    <w:rsid w:val="00D37A9B"/>
    <w:rsid w:val="00D528DD"/>
    <w:rsid w:val="00D61965"/>
    <w:rsid w:val="00D752F1"/>
    <w:rsid w:val="00D8381B"/>
    <w:rsid w:val="00D85177"/>
    <w:rsid w:val="00DB1327"/>
    <w:rsid w:val="00DB2951"/>
    <w:rsid w:val="00DC118E"/>
    <w:rsid w:val="00DC7C85"/>
    <w:rsid w:val="00DD26DF"/>
    <w:rsid w:val="00DD3B32"/>
    <w:rsid w:val="00DD553E"/>
    <w:rsid w:val="00DF68C3"/>
    <w:rsid w:val="00E0189C"/>
    <w:rsid w:val="00E02288"/>
    <w:rsid w:val="00E16631"/>
    <w:rsid w:val="00E47644"/>
    <w:rsid w:val="00E52CA5"/>
    <w:rsid w:val="00E659FB"/>
    <w:rsid w:val="00E95C59"/>
    <w:rsid w:val="00E96BC8"/>
    <w:rsid w:val="00EA42D3"/>
    <w:rsid w:val="00EA5DCF"/>
    <w:rsid w:val="00EA66D3"/>
    <w:rsid w:val="00EA6993"/>
    <w:rsid w:val="00EB31C7"/>
    <w:rsid w:val="00EB35DF"/>
    <w:rsid w:val="00EC3113"/>
    <w:rsid w:val="00ED2C3E"/>
    <w:rsid w:val="00EF02AA"/>
    <w:rsid w:val="00F376B6"/>
    <w:rsid w:val="00F47844"/>
    <w:rsid w:val="00F55955"/>
    <w:rsid w:val="00F66340"/>
    <w:rsid w:val="00F66EF5"/>
    <w:rsid w:val="00F9021C"/>
    <w:rsid w:val="00F9409A"/>
    <w:rsid w:val="00FB3281"/>
    <w:rsid w:val="00FB3B75"/>
    <w:rsid w:val="00FB5022"/>
    <w:rsid w:val="00FB51C4"/>
    <w:rsid w:val="00FB6DE6"/>
    <w:rsid w:val="00FC4CC7"/>
    <w:rsid w:val="00FD7E8D"/>
    <w:rsid w:val="00FF4CC1"/>
    <w:rsid w:val="00FF5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67CCDA6"/>
  <w15:docId w15:val="{315543F5-7B7F-476B-A9E4-4751631B9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528D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D528DD"/>
    <w:pPr>
      <w:spacing w:before="47"/>
      <w:ind w:left="158"/>
      <w:outlineLvl w:val="0"/>
    </w:pPr>
    <w:rPr>
      <w:rFonts w:ascii="Comic Sans MS" w:eastAsia="Comic Sans MS" w:hAnsi="Comic Sans MS" w:cs="Comic Sans MS"/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D528DD"/>
    <w:pPr>
      <w:ind w:left="158"/>
      <w:outlineLvl w:val="1"/>
    </w:pPr>
    <w:rPr>
      <w:rFonts w:ascii="Trebuchet MS" w:eastAsia="Trebuchet MS" w:hAnsi="Trebuchet MS" w:cs="Trebuchet MS"/>
    </w:rPr>
  </w:style>
  <w:style w:type="paragraph" w:styleId="3">
    <w:name w:val="heading 3"/>
    <w:basedOn w:val="a"/>
    <w:uiPriority w:val="1"/>
    <w:qFormat/>
    <w:rsid w:val="00D528DD"/>
    <w:pPr>
      <w:spacing w:before="141"/>
      <w:ind w:left="383"/>
      <w:outlineLvl w:val="2"/>
    </w:pPr>
    <w:rPr>
      <w:rFonts w:ascii="Cambria" w:eastAsia="Cambria" w:hAnsi="Cambria" w:cs="Cambri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528D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528DD"/>
    <w:pPr>
      <w:ind w:left="156" w:firstLine="226"/>
      <w:jc w:val="both"/>
    </w:pPr>
    <w:rPr>
      <w:sz w:val="20"/>
      <w:szCs w:val="20"/>
    </w:rPr>
  </w:style>
  <w:style w:type="paragraph" w:styleId="a5">
    <w:name w:val="Title"/>
    <w:basedOn w:val="a"/>
    <w:link w:val="a6"/>
    <w:uiPriority w:val="10"/>
    <w:qFormat/>
    <w:rsid w:val="00D528DD"/>
    <w:pPr>
      <w:ind w:left="835" w:right="832"/>
      <w:jc w:val="center"/>
    </w:pPr>
    <w:rPr>
      <w:rFonts w:ascii="Verdana" w:eastAsia="Verdana" w:hAnsi="Verdana" w:cs="Verdana"/>
      <w:b/>
      <w:bCs/>
      <w:sz w:val="78"/>
      <w:szCs w:val="78"/>
    </w:rPr>
  </w:style>
  <w:style w:type="paragraph" w:styleId="a7">
    <w:name w:val="List Paragraph"/>
    <w:basedOn w:val="a"/>
    <w:uiPriority w:val="1"/>
    <w:qFormat/>
    <w:rsid w:val="00D528DD"/>
    <w:pPr>
      <w:ind w:left="156" w:right="154" w:firstLine="226"/>
      <w:jc w:val="both"/>
    </w:pPr>
  </w:style>
  <w:style w:type="paragraph" w:customStyle="1" w:styleId="TableParagraph">
    <w:name w:val="Table Paragraph"/>
    <w:basedOn w:val="a"/>
    <w:uiPriority w:val="1"/>
    <w:qFormat/>
    <w:rsid w:val="00D528DD"/>
    <w:pPr>
      <w:ind w:left="111"/>
    </w:pPr>
  </w:style>
  <w:style w:type="paragraph" w:styleId="a8">
    <w:name w:val="footnote text"/>
    <w:basedOn w:val="a"/>
    <w:link w:val="a9"/>
    <w:uiPriority w:val="99"/>
    <w:semiHidden/>
    <w:unhideWhenUsed/>
    <w:rsid w:val="008C0AB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8C0AB8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a">
    <w:name w:val="footnote reference"/>
    <w:basedOn w:val="a0"/>
    <w:uiPriority w:val="99"/>
    <w:semiHidden/>
    <w:unhideWhenUsed/>
    <w:rsid w:val="008C0AB8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D0186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01869"/>
    <w:rPr>
      <w:rFonts w:ascii="Times New Roman" w:eastAsia="Times New Roman" w:hAnsi="Times New Roman" w:cs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D0186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1869"/>
    <w:rPr>
      <w:rFonts w:ascii="Times New Roman" w:eastAsia="Times New Roman" w:hAnsi="Times New Roman" w:cs="Times New Roman"/>
      <w:lang w:val="ru-RU"/>
    </w:rPr>
  </w:style>
  <w:style w:type="paragraph" w:styleId="af">
    <w:name w:val="TOC Heading"/>
    <w:basedOn w:val="1"/>
    <w:next w:val="a"/>
    <w:uiPriority w:val="39"/>
    <w:semiHidden/>
    <w:unhideWhenUsed/>
    <w:qFormat/>
    <w:rsid w:val="00354AB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354ABE"/>
    <w:pPr>
      <w:spacing w:after="100"/>
    </w:pPr>
  </w:style>
  <w:style w:type="paragraph" w:styleId="30">
    <w:name w:val="toc 3"/>
    <w:basedOn w:val="a"/>
    <w:next w:val="a"/>
    <w:autoRedefine/>
    <w:uiPriority w:val="39"/>
    <w:unhideWhenUsed/>
    <w:rsid w:val="00836CD6"/>
    <w:pPr>
      <w:tabs>
        <w:tab w:val="right" w:leader="dot" w:pos="6660"/>
      </w:tabs>
      <w:spacing w:after="100"/>
      <w:ind w:left="440" w:firstLine="709"/>
      <w:jc w:val="both"/>
    </w:pPr>
    <w:rPr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rsid w:val="00354ABE"/>
    <w:pPr>
      <w:spacing w:after="100"/>
      <w:ind w:left="220"/>
    </w:pPr>
  </w:style>
  <w:style w:type="character" w:styleId="af0">
    <w:name w:val="Hyperlink"/>
    <w:basedOn w:val="a0"/>
    <w:uiPriority w:val="99"/>
    <w:unhideWhenUsed/>
    <w:rsid w:val="00354ABE"/>
    <w:rPr>
      <w:color w:val="0000FF" w:themeColor="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54AB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54ABE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4C14A3"/>
    <w:rPr>
      <w:rFonts w:ascii="Times New Roman" w:eastAsia="Times New Roman" w:hAnsi="Times New Roman" w:cs="Times New Roman"/>
      <w:sz w:val="20"/>
      <w:szCs w:val="20"/>
      <w:lang w:val="ru-RU"/>
    </w:rPr>
  </w:style>
  <w:style w:type="table" w:styleId="af3">
    <w:name w:val="Table Grid"/>
    <w:basedOn w:val="a1"/>
    <w:uiPriority w:val="59"/>
    <w:rsid w:val="00A925C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endnote text"/>
    <w:basedOn w:val="a"/>
    <w:link w:val="af5"/>
    <w:uiPriority w:val="99"/>
    <w:semiHidden/>
    <w:unhideWhenUsed/>
    <w:rsid w:val="005D15D9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5D15D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6">
    <w:name w:val="endnote reference"/>
    <w:basedOn w:val="a0"/>
    <w:uiPriority w:val="99"/>
    <w:semiHidden/>
    <w:unhideWhenUsed/>
    <w:rsid w:val="005D15D9"/>
    <w:rPr>
      <w:vertAlign w:val="superscript"/>
    </w:rPr>
  </w:style>
  <w:style w:type="character" w:customStyle="1" w:styleId="a6">
    <w:name w:val="Заголовок Знак"/>
    <w:basedOn w:val="a0"/>
    <w:link w:val="a5"/>
    <w:uiPriority w:val="10"/>
    <w:rsid w:val="00D04F84"/>
    <w:rPr>
      <w:rFonts w:ascii="Verdana" w:eastAsia="Verdana" w:hAnsi="Verdana" w:cs="Verdana"/>
      <w:b/>
      <w:bCs/>
      <w:sz w:val="78"/>
      <w:szCs w:val="7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image" Target="media/image31.jpeg"/><Relationship Id="rId21" Type="http://schemas.openxmlformats.org/officeDocument/2006/relationships/image" Target="media/image13.jpeg"/><Relationship Id="rId34" Type="http://schemas.openxmlformats.org/officeDocument/2006/relationships/image" Target="media/image26.jpeg"/><Relationship Id="rId42" Type="http://schemas.openxmlformats.org/officeDocument/2006/relationships/image" Target="media/image34.jpeg"/><Relationship Id="rId47" Type="http://schemas.openxmlformats.org/officeDocument/2006/relationships/image" Target="media/image39.jpeg"/><Relationship Id="rId50" Type="http://schemas.openxmlformats.org/officeDocument/2006/relationships/image" Target="media/image42.jpeg"/><Relationship Id="rId55" Type="http://schemas.openxmlformats.org/officeDocument/2006/relationships/image" Target="media/image47.jpeg"/><Relationship Id="rId63" Type="http://schemas.openxmlformats.org/officeDocument/2006/relationships/image" Target="media/image55.jpeg"/><Relationship Id="rId68" Type="http://schemas.openxmlformats.org/officeDocument/2006/relationships/image" Target="media/image60.jpeg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63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9" Type="http://schemas.openxmlformats.org/officeDocument/2006/relationships/image" Target="media/image21.jpeg"/><Relationship Id="rId11" Type="http://schemas.openxmlformats.org/officeDocument/2006/relationships/footer" Target="footer1.xml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image" Target="media/image32.jpeg"/><Relationship Id="rId45" Type="http://schemas.openxmlformats.org/officeDocument/2006/relationships/image" Target="media/image37.jpeg"/><Relationship Id="rId53" Type="http://schemas.openxmlformats.org/officeDocument/2006/relationships/image" Target="media/image45.jpeg"/><Relationship Id="rId58" Type="http://schemas.openxmlformats.org/officeDocument/2006/relationships/image" Target="media/image50.jpeg"/><Relationship Id="rId66" Type="http://schemas.openxmlformats.org/officeDocument/2006/relationships/image" Target="media/image58.jpeg"/><Relationship Id="rId74" Type="http://schemas.openxmlformats.org/officeDocument/2006/relationships/image" Target="media/image66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49" Type="http://schemas.openxmlformats.org/officeDocument/2006/relationships/image" Target="media/image41.jpeg"/><Relationship Id="rId57" Type="http://schemas.openxmlformats.org/officeDocument/2006/relationships/image" Target="media/image49.jpeg"/><Relationship Id="rId61" Type="http://schemas.openxmlformats.org/officeDocument/2006/relationships/image" Target="media/image53.jpeg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4" Type="http://schemas.openxmlformats.org/officeDocument/2006/relationships/image" Target="media/image36.jpeg"/><Relationship Id="rId52" Type="http://schemas.openxmlformats.org/officeDocument/2006/relationships/image" Target="media/image44.jpeg"/><Relationship Id="rId60" Type="http://schemas.openxmlformats.org/officeDocument/2006/relationships/image" Target="media/image52.jpeg"/><Relationship Id="rId65" Type="http://schemas.openxmlformats.org/officeDocument/2006/relationships/image" Target="media/image57.jpeg"/><Relationship Id="rId73" Type="http://schemas.openxmlformats.org/officeDocument/2006/relationships/image" Target="media/image65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jpeg"/><Relationship Id="rId43" Type="http://schemas.openxmlformats.org/officeDocument/2006/relationships/image" Target="media/image35.jpeg"/><Relationship Id="rId48" Type="http://schemas.openxmlformats.org/officeDocument/2006/relationships/image" Target="media/image40.jpeg"/><Relationship Id="rId56" Type="http://schemas.openxmlformats.org/officeDocument/2006/relationships/image" Target="media/image48.jpeg"/><Relationship Id="rId64" Type="http://schemas.openxmlformats.org/officeDocument/2006/relationships/image" Target="media/image56.jpeg"/><Relationship Id="rId69" Type="http://schemas.openxmlformats.org/officeDocument/2006/relationships/image" Target="media/image61.jpeg"/><Relationship Id="rId8" Type="http://schemas.openxmlformats.org/officeDocument/2006/relationships/image" Target="media/image1.jpeg"/><Relationship Id="rId51" Type="http://schemas.openxmlformats.org/officeDocument/2006/relationships/image" Target="media/image43.jpeg"/><Relationship Id="rId72" Type="http://schemas.openxmlformats.org/officeDocument/2006/relationships/image" Target="media/image64.jpeg"/><Relationship Id="rId3" Type="http://schemas.openxmlformats.org/officeDocument/2006/relationships/styles" Target="styl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image" Target="media/image30.jpeg"/><Relationship Id="rId46" Type="http://schemas.openxmlformats.org/officeDocument/2006/relationships/image" Target="media/image38.jpeg"/><Relationship Id="rId59" Type="http://schemas.openxmlformats.org/officeDocument/2006/relationships/image" Target="media/image51.jpeg"/><Relationship Id="rId67" Type="http://schemas.openxmlformats.org/officeDocument/2006/relationships/image" Target="media/image59.jpeg"/><Relationship Id="rId20" Type="http://schemas.openxmlformats.org/officeDocument/2006/relationships/image" Target="media/image12.jpeg"/><Relationship Id="rId41" Type="http://schemas.openxmlformats.org/officeDocument/2006/relationships/image" Target="media/image33.jpeg"/><Relationship Id="rId54" Type="http://schemas.openxmlformats.org/officeDocument/2006/relationships/image" Target="media/image46.jpeg"/><Relationship Id="rId62" Type="http://schemas.openxmlformats.org/officeDocument/2006/relationships/image" Target="media/image54.jpeg"/><Relationship Id="rId70" Type="http://schemas.openxmlformats.org/officeDocument/2006/relationships/image" Target="media/image62.jpeg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28A23-8698-D440-A4A3-AF8E2EAF0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33</Pages>
  <Words>11139</Words>
  <Characters>63494</Characters>
  <Application>Microsoft Office Word</Application>
  <DocSecurity>0</DocSecurity>
  <Lines>529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Эльвира Гарипова</cp:lastModifiedBy>
  <cp:revision>3</cp:revision>
  <dcterms:created xsi:type="dcterms:W3CDTF">2023-10-02T17:07:00Z</dcterms:created>
  <dcterms:modified xsi:type="dcterms:W3CDTF">2023-10-02T17:19:00Z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2021-10-01T00:00:00Z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2021-10-21T00:00:00Z</vt:filetime>
  </property>
</Properties>
</file>